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BF" w:rsidRPr="00A1226D" w:rsidRDefault="008466BF" w:rsidP="008466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226D">
        <w:rPr>
          <w:rFonts w:ascii="Times New Roman" w:eastAsia="Calibri" w:hAnsi="Times New Roman" w:cs="Times New Roman"/>
          <w:b/>
          <w:sz w:val="28"/>
          <w:szCs w:val="28"/>
        </w:rPr>
        <w:t>ОБЩЕСТВЕННАЯ ПАЛАТА ХАБАРОВСКОГО КРАЯ</w:t>
      </w:r>
    </w:p>
    <w:p w:rsidR="00020466" w:rsidRPr="00A1226D" w:rsidRDefault="00020466" w:rsidP="008466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226D">
        <w:rPr>
          <w:rFonts w:ascii="Times New Roman" w:eastAsia="Calibri" w:hAnsi="Times New Roman" w:cs="Times New Roman"/>
          <w:b/>
          <w:sz w:val="28"/>
          <w:szCs w:val="28"/>
        </w:rPr>
        <w:t xml:space="preserve">УПОЛНОМОЧЕННЫЙ ПО ПРАВАМ РЕБЕНКА </w:t>
      </w:r>
    </w:p>
    <w:p w:rsidR="00020466" w:rsidRPr="00A1226D" w:rsidRDefault="00020466" w:rsidP="008466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226D">
        <w:rPr>
          <w:rFonts w:ascii="Times New Roman" w:eastAsia="Calibri" w:hAnsi="Times New Roman" w:cs="Times New Roman"/>
          <w:b/>
          <w:sz w:val="28"/>
          <w:szCs w:val="28"/>
        </w:rPr>
        <w:t>В ХАБАРОВСКОМ КРАЕ</w:t>
      </w:r>
    </w:p>
    <w:p w:rsidR="008466BF" w:rsidRPr="00020466" w:rsidRDefault="008466BF" w:rsidP="008466BF">
      <w:pPr>
        <w:spacing w:after="0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8466BF" w:rsidRPr="008466BF" w:rsidRDefault="008466BF" w:rsidP="008466BF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466BF">
        <w:rPr>
          <w:rFonts w:ascii="Times New Roman" w:eastAsia="Calibri" w:hAnsi="Times New Roman" w:cs="Times New Roman"/>
          <w:b/>
          <w:i/>
          <w:sz w:val="26"/>
          <w:szCs w:val="26"/>
        </w:rPr>
        <w:t>ПРОЕКТ</w:t>
      </w:r>
    </w:p>
    <w:p w:rsidR="008466BF" w:rsidRPr="008466BF" w:rsidRDefault="008466BF" w:rsidP="00A7413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6BF">
        <w:rPr>
          <w:rFonts w:ascii="Times New Roman" w:eastAsia="Calibri" w:hAnsi="Times New Roman" w:cs="Times New Roman"/>
          <w:sz w:val="28"/>
          <w:szCs w:val="28"/>
        </w:rPr>
        <w:t>Резолюция</w:t>
      </w:r>
    </w:p>
    <w:p w:rsidR="00A7413C" w:rsidRDefault="00A7413C" w:rsidP="00A7413C">
      <w:pPr>
        <w:ind w:left="1276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1226D">
        <w:rPr>
          <w:rFonts w:ascii="Times New Roman" w:eastAsia="Calibri" w:hAnsi="Times New Roman" w:cs="Times New Roman"/>
          <w:sz w:val="28"/>
          <w:szCs w:val="28"/>
        </w:rPr>
        <w:t>к</w:t>
      </w:r>
      <w:r w:rsidR="00020466">
        <w:rPr>
          <w:rFonts w:ascii="Times New Roman" w:eastAsia="Calibri" w:hAnsi="Times New Roman" w:cs="Times New Roman"/>
          <w:sz w:val="28"/>
          <w:szCs w:val="28"/>
        </w:rPr>
        <w:t>руглого стола</w:t>
      </w:r>
      <w:r w:rsidR="008466BF">
        <w:rPr>
          <w:rFonts w:ascii="Times New Roman" w:eastAsia="Calibri" w:hAnsi="Times New Roman" w:cs="Times New Roman"/>
          <w:sz w:val="28"/>
          <w:szCs w:val="28"/>
        </w:rPr>
        <w:t xml:space="preserve"> на тему:</w:t>
      </w:r>
    </w:p>
    <w:p w:rsidR="00A7413C" w:rsidRDefault="00A7413C" w:rsidP="008466BF">
      <w:pPr>
        <w:ind w:left="1276" w:right="1133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8466BF" w:rsidRPr="00A7413C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020466" w:rsidRPr="00A7413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 защите прав детей и профилактике </w:t>
      </w:r>
    </w:p>
    <w:p w:rsidR="00AD46C4" w:rsidRDefault="00A7413C" w:rsidP="00A7413C">
      <w:pPr>
        <w:ind w:left="1276" w:right="113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="00020466" w:rsidRPr="00A7413C">
        <w:rPr>
          <w:rFonts w:ascii="Times New Roman" w:eastAsia="Times New Roman" w:hAnsi="Times New Roman"/>
          <w:i/>
          <w:sz w:val="28"/>
          <w:szCs w:val="28"/>
          <w:lang w:eastAsia="ru-RU"/>
        </w:rPr>
        <w:t>социального сиротства</w:t>
      </w:r>
      <w:r w:rsidR="00E427F0" w:rsidRPr="00A7413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Хабаровском крае</w:t>
      </w:r>
      <w:r w:rsidR="008466BF" w:rsidRPr="00A7413C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8D5A00" w:rsidRPr="00A7413C" w:rsidRDefault="008D5A00" w:rsidP="00A7413C">
      <w:pPr>
        <w:ind w:left="1276" w:right="1133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427F0" w:rsidRDefault="00A067E2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6C4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E427F0">
        <w:rPr>
          <w:rFonts w:ascii="Times New Roman" w:hAnsi="Times New Roman" w:cs="Times New Roman"/>
          <w:sz w:val="26"/>
          <w:szCs w:val="26"/>
        </w:rPr>
        <w:t>круглого стола отмечают</w:t>
      </w:r>
      <w:r w:rsidRPr="00AD46C4">
        <w:rPr>
          <w:rFonts w:ascii="Times New Roman" w:hAnsi="Times New Roman" w:cs="Times New Roman"/>
          <w:sz w:val="26"/>
          <w:szCs w:val="26"/>
        </w:rPr>
        <w:t>, что в Хабаровском крае</w:t>
      </w:r>
      <w:r w:rsidR="007877BD" w:rsidRPr="00AD46C4">
        <w:rPr>
          <w:rFonts w:ascii="Times New Roman" w:hAnsi="Times New Roman" w:cs="Times New Roman"/>
          <w:sz w:val="26"/>
          <w:szCs w:val="26"/>
        </w:rPr>
        <w:t xml:space="preserve"> </w:t>
      </w:r>
      <w:r w:rsidR="00E427F0">
        <w:rPr>
          <w:rFonts w:ascii="Times New Roman" w:hAnsi="Times New Roman" w:cs="Times New Roman"/>
          <w:sz w:val="26"/>
          <w:szCs w:val="26"/>
        </w:rPr>
        <w:t>создана и де</w:t>
      </w:r>
      <w:r w:rsidR="00E427F0">
        <w:rPr>
          <w:rFonts w:ascii="Times New Roman" w:hAnsi="Times New Roman" w:cs="Times New Roman"/>
          <w:sz w:val="26"/>
          <w:szCs w:val="26"/>
        </w:rPr>
        <w:t>й</w:t>
      </w:r>
      <w:r w:rsidR="00E427F0">
        <w:rPr>
          <w:rFonts w:ascii="Times New Roman" w:hAnsi="Times New Roman" w:cs="Times New Roman"/>
          <w:sz w:val="26"/>
          <w:szCs w:val="26"/>
        </w:rPr>
        <w:t>ствует правовая база, в рамках которой проводится работа по защите прав детей и профилактике социального сиротства:</w:t>
      </w:r>
    </w:p>
    <w:p w:rsidR="00E427F0" w:rsidRDefault="00E427F0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действует Закон Хабаровского края от 25.04.2007 г. № 119 « О мерах соц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альной поддержки детей-сирот, детей, оставшихся без попечения родителей, и лиц из их числа»;</w:t>
      </w:r>
    </w:p>
    <w:p w:rsidR="00E427F0" w:rsidRDefault="00E427F0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разработана Концепция основных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направлений развития системы защиты прав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детей, оставшихся без попечения родителей</w:t>
      </w:r>
      <w:r w:rsidR="00AB3AF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период с 2013 г. по 2017 г.;</w:t>
      </w:r>
    </w:p>
    <w:p w:rsidR="007411CD" w:rsidRDefault="00E427F0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11CD">
        <w:rPr>
          <w:rFonts w:ascii="Times New Roman" w:hAnsi="Times New Roman" w:cs="Times New Roman"/>
          <w:sz w:val="26"/>
          <w:szCs w:val="26"/>
        </w:rPr>
        <w:t>инструментом</w:t>
      </w:r>
      <w:r w:rsidR="003D086C">
        <w:rPr>
          <w:rFonts w:ascii="Times New Roman" w:hAnsi="Times New Roman" w:cs="Times New Roman"/>
          <w:sz w:val="26"/>
          <w:szCs w:val="26"/>
        </w:rPr>
        <w:t xml:space="preserve"> </w:t>
      </w:r>
      <w:r w:rsidR="007411CD">
        <w:rPr>
          <w:rFonts w:ascii="Times New Roman" w:hAnsi="Times New Roman" w:cs="Times New Roman"/>
          <w:sz w:val="26"/>
          <w:szCs w:val="26"/>
        </w:rPr>
        <w:t>практического решения многих вопросов детства стала ре</w:t>
      </w:r>
      <w:r w:rsidR="007411CD">
        <w:rPr>
          <w:rFonts w:ascii="Times New Roman" w:hAnsi="Times New Roman" w:cs="Times New Roman"/>
          <w:sz w:val="26"/>
          <w:szCs w:val="26"/>
        </w:rPr>
        <w:t>а</w:t>
      </w:r>
      <w:r w:rsidR="00AB3AFA">
        <w:rPr>
          <w:rFonts w:ascii="Times New Roman" w:hAnsi="Times New Roman" w:cs="Times New Roman"/>
          <w:sz w:val="26"/>
          <w:szCs w:val="26"/>
        </w:rPr>
        <w:t>лизация в крае</w:t>
      </w:r>
      <w:r w:rsidR="007411CD">
        <w:rPr>
          <w:rFonts w:ascii="Times New Roman" w:hAnsi="Times New Roman" w:cs="Times New Roman"/>
          <w:sz w:val="26"/>
          <w:szCs w:val="26"/>
        </w:rPr>
        <w:t xml:space="preserve"> приоритетных национа</w:t>
      </w:r>
      <w:r w:rsidR="00AB3AFA">
        <w:rPr>
          <w:rFonts w:ascii="Times New Roman" w:hAnsi="Times New Roman" w:cs="Times New Roman"/>
          <w:sz w:val="26"/>
          <w:szCs w:val="26"/>
        </w:rPr>
        <w:t>льных проектов «Образование», «</w:t>
      </w:r>
      <w:r w:rsidR="007411CD">
        <w:rPr>
          <w:rFonts w:ascii="Times New Roman" w:hAnsi="Times New Roman" w:cs="Times New Roman"/>
          <w:sz w:val="26"/>
          <w:szCs w:val="26"/>
        </w:rPr>
        <w:t>Здоровье</w:t>
      </w:r>
      <w:r w:rsidR="00C33B7A">
        <w:rPr>
          <w:rFonts w:ascii="Times New Roman" w:hAnsi="Times New Roman" w:cs="Times New Roman"/>
          <w:sz w:val="26"/>
          <w:szCs w:val="26"/>
        </w:rPr>
        <w:t>», Федеральных целевых программ</w:t>
      </w:r>
      <w:r w:rsidR="007411CD">
        <w:rPr>
          <w:rFonts w:ascii="Times New Roman" w:hAnsi="Times New Roman" w:cs="Times New Roman"/>
          <w:sz w:val="26"/>
          <w:szCs w:val="26"/>
        </w:rPr>
        <w:t>.</w:t>
      </w:r>
    </w:p>
    <w:p w:rsidR="004A64CA" w:rsidRDefault="007411CD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Отмечено, что в результате принятых мер </w:t>
      </w:r>
      <w:r w:rsidR="004A64CA">
        <w:rPr>
          <w:rFonts w:ascii="Times New Roman" w:hAnsi="Times New Roman" w:cs="Times New Roman"/>
          <w:sz w:val="26"/>
          <w:szCs w:val="26"/>
        </w:rPr>
        <w:t>наметились позитивные тенденции увеличения рождаемости и снижения детской смертности, улучшения социально-экономического положения семей с детьми.</w:t>
      </w:r>
    </w:p>
    <w:p w:rsidR="003E1FBC" w:rsidRDefault="004A64CA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сравнению с 2012 г. сократилось число детей-сирот с 9 284 человек до 8 961 в 2013 г.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1FBC">
        <w:rPr>
          <w:rFonts w:ascii="Times New Roman" w:hAnsi="Times New Roman" w:cs="Times New Roman"/>
          <w:sz w:val="26"/>
          <w:szCs w:val="26"/>
        </w:rPr>
        <w:t>сократилось число детей, помещенных в стационарные учрежд</w:t>
      </w:r>
      <w:r w:rsidR="003E1FBC">
        <w:rPr>
          <w:rFonts w:ascii="Times New Roman" w:hAnsi="Times New Roman" w:cs="Times New Roman"/>
          <w:sz w:val="26"/>
          <w:szCs w:val="26"/>
        </w:rPr>
        <w:t>е</w:t>
      </w:r>
      <w:r w:rsidR="003E1FBC">
        <w:rPr>
          <w:rFonts w:ascii="Times New Roman" w:hAnsi="Times New Roman" w:cs="Times New Roman"/>
          <w:sz w:val="26"/>
          <w:szCs w:val="26"/>
        </w:rPr>
        <w:t>ния</w:t>
      </w:r>
      <w:r w:rsidR="00B20ED8">
        <w:rPr>
          <w:rFonts w:ascii="Times New Roman" w:hAnsi="Times New Roman" w:cs="Times New Roman"/>
          <w:sz w:val="26"/>
          <w:szCs w:val="26"/>
        </w:rPr>
        <w:t>,</w:t>
      </w:r>
      <w:r w:rsidR="003E1FBC">
        <w:rPr>
          <w:rFonts w:ascii="Times New Roman" w:hAnsi="Times New Roman" w:cs="Times New Roman"/>
          <w:sz w:val="26"/>
          <w:szCs w:val="26"/>
        </w:rPr>
        <w:t xml:space="preserve"> на 486 и составило 2039 или 22,8 % о общего числа сирот (в 2012 г. – 27,2 %).</w:t>
      </w:r>
    </w:p>
    <w:p w:rsidR="00BF14A7" w:rsidRDefault="00DB1F94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сравнению с прошлым годом на 34, 6 % увеличилось число детей, устр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енных в семьи на условиях возмездной опеки</w:t>
      </w:r>
      <w:r w:rsidR="00BF14A7">
        <w:rPr>
          <w:rFonts w:ascii="Times New Roman" w:hAnsi="Times New Roman" w:cs="Times New Roman"/>
          <w:sz w:val="26"/>
          <w:szCs w:val="26"/>
        </w:rPr>
        <w:t xml:space="preserve"> и при этом на 15,4 % уменьшилось число детей, помещенных в семьи на условиях безвозмездной опеки. Это говорит об увеличении мер социальной поддержки.</w:t>
      </w:r>
    </w:p>
    <w:p w:rsidR="00BF14A7" w:rsidRDefault="00BF14A7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Состоит на учете в Министерстве социальной защиты более 2,5 тысяч семей, получающих реабилитационные услуги.</w:t>
      </w:r>
    </w:p>
    <w:p w:rsidR="006049E2" w:rsidRDefault="00A51158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среднем с</w:t>
      </w:r>
      <w:r w:rsidR="00BF14A7">
        <w:rPr>
          <w:rFonts w:ascii="Times New Roman" w:hAnsi="Times New Roman" w:cs="Times New Roman"/>
          <w:sz w:val="26"/>
          <w:szCs w:val="26"/>
        </w:rPr>
        <w:t xml:space="preserve">умма ежегодных пособий на одну многодетную семью на 01.01.13 г. </w:t>
      </w:r>
      <w:r w:rsidR="006049E2">
        <w:rPr>
          <w:rFonts w:ascii="Times New Roman" w:hAnsi="Times New Roman" w:cs="Times New Roman"/>
          <w:sz w:val="26"/>
          <w:szCs w:val="26"/>
        </w:rPr>
        <w:t>составила 51,3 тысячи рублей.</w:t>
      </w:r>
    </w:p>
    <w:p w:rsidR="00DF4403" w:rsidRDefault="003A0EFD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наметившиеся тенденции в с</w:t>
      </w:r>
      <w:r w:rsidR="00C37D20">
        <w:rPr>
          <w:rFonts w:ascii="Times New Roman" w:hAnsi="Times New Roman" w:cs="Times New Roman"/>
          <w:sz w:val="26"/>
          <w:szCs w:val="26"/>
        </w:rPr>
        <w:t>торону улучшения состояния дел по профилактике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3561">
        <w:rPr>
          <w:rFonts w:ascii="Times New Roman" w:hAnsi="Times New Roman" w:cs="Times New Roman"/>
          <w:sz w:val="26"/>
          <w:szCs w:val="26"/>
        </w:rPr>
        <w:t>социального</w:t>
      </w:r>
      <w:r>
        <w:rPr>
          <w:rFonts w:ascii="Times New Roman" w:hAnsi="Times New Roman" w:cs="Times New Roman"/>
          <w:sz w:val="26"/>
          <w:szCs w:val="26"/>
        </w:rPr>
        <w:t xml:space="preserve"> сиротства, участники круглого стола отмечают, что в настоящее время сохраняется ряд проблем, </w:t>
      </w:r>
      <w:r w:rsidR="00DF4403">
        <w:rPr>
          <w:rFonts w:ascii="Times New Roman" w:hAnsi="Times New Roman" w:cs="Times New Roman"/>
          <w:sz w:val="26"/>
          <w:szCs w:val="26"/>
        </w:rPr>
        <w:t>не позволяющих в полном объеме обеспечить реализацию прав детей на воспитание в семье.</w:t>
      </w:r>
    </w:p>
    <w:p w:rsidR="00DF4403" w:rsidRDefault="00776B20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Большинство (64 </w:t>
      </w:r>
      <w:r w:rsidR="00DF4403">
        <w:rPr>
          <w:rFonts w:ascii="Times New Roman" w:hAnsi="Times New Roman" w:cs="Times New Roman"/>
          <w:sz w:val="26"/>
          <w:szCs w:val="26"/>
        </w:rPr>
        <w:t>%) выявленных детей, оставшихся без попечения родит</w:t>
      </w:r>
      <w:r w:rsidR="00DF4403">
        <w:rPr>
          <w:rFonts w:ascii="Times New Roman" w:hAnsi="Times New Roman" w:cs="Times New Roman"/>
          <w:sz w:val="26"/>
          <w:szCs w:val="26"/>
        </w:rPr>
        <w:t>е</w:t>
      </w:r>
      <w:r w:rsidR="00DF4403">
        <w:rPr>
          <w:rFonts w:ascii="Times New Roman" w:hAnsi="Times New Roman" w:cs="Times New Roman"/>
          <w:sz w:val="26"/>
          <w:szCs w:val="26"/>
        </w:rPr>
        <w:t>лей, составляют дети, лишившиеся родительского попечения по социальным пр</w:t>
      </w:r>
      <w:r w:rsidR="00DF4403">
        <w:rPr>
          <w:rFonts w:ascii="Times New Roman" w:hAnsi="Times New Roman" w:cs="Times New Roman"/>
          <w:sz w:val="26"/>
          <w:szCs w:val="26"/>
        </w:rPr>
        <w:t>и</w:t>
      </w:r>
      <w:r w:rsidR="00DF4403">
        <w:rPr>
          <w:rFonts w:ascii="Times New Roman" w:hAnsi="Times New Roman" w:cs="Times New Roman"/>
          <w:sz w:val="26"/>
          <w:szCs w:val="26"/>
        </w:rPr>
        <w:t>чинам.</w:t>
      </w:r>
    </w:p>
    <w:p w:rsidR="00003561" w:rsidRDefault="00003561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Растет число родителей, лишенных родительских прав, детей, от которых родители отказались при рождении.</w:t>
      </w:r>
    </w:p>
    <w:p w:rsidR="00003561" w:rsidRDefault="00003561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Вошло в обиход такое качественно новое явление как «скрытое сиротство», которое распространяется под влиянием ухудшения условий жизни части семей, падением нравственных устоев, следствием чего является изменение отношения к детям, вплоть до полного вытеснения их из семьи.</w:t>
      </w:r>
    </w:p>
    <w:p w:rsidR="001C4617" w:rsidRDefault="003A0EFD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413C">
        <w:rPr>
          <w:rFonts w:ascii="Times New Roman" w:hAnsi="Times New Roman" w:cs="Times New Roman"/>
          <w:sz w:val="26"/>
          <w:szCs w:val="26"/>
        </w:rPr>
        <w:t xml:space="preserve">Участники круглого стола считают, что необходим поиск новых </w:t>
      </w:r>
      <w:r w:rsidR="00776B20">
        <w:rPr>
          <w:rFonts w:ascii="Times New Roman" w:hAnsi="Times New Roman" w:cs="Times New Roman"/>
          <w:sz w:val="26"/>
          <w:szCs w:val="26"/>
        </w:rPr>
        <w:t>инновац</w:t>
      </w:r>
      <w:r w:rsidR="00776B20">
        <w:rPr>
          <w:rFonts w:ascii="Times New Roman" w:hAnsi="Times New Roman" w:cs="Times New Roman"/>
          <w:sz w:val="26"/>
          <w:szCs w:val="26"/>
        </w:rPr>
        <w:t>и</w:t>
      </w:r>
      <w:r w:rsidR="00776B20">
        <w:rPr>
          <w:rFonts w:ascii="Times New Roman" w:hAnsi="Times New Roman" w:cs="Times New Roman"/>
          <w:sz w:val="26"/>
          <w:szCs w:val="26"/>
        </w:rPr>
        <w:t xml:space="preserve">онных </w:t>
      </w:r>
      <w:r w:rsidR="00A7413C">
        <w:rPr>
          <w:rFonts w:ascii="Times New Roman" w:hAnsi="Times New Roman" w:cs="Times New Roman"/>
          <w:sz w:val="26"/>
          <w:szCs w:val="26"/>
        </w:rPr>
        <w:t>подходов к работе с семьями, имеющими несовершеннолетних детей.</w:t>
      </w:r>
    </w:p>
    <w:p w:rsidR="00723FC7" w:rsidRDefault="00723FC7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Главное, не допустить семейного кризиса, сохранить для ребенка его кро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ную семью.</w:t>
      </w:r>
    </w:p>
    <w:p w:rsidR="00A7413C" w:rsidRDefault="00723FC7" w:rsidP="00371D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качестве первоочередных мер </w:t>
      </w:r>
      <w:r w:rsidR="00371DED">
        <w:rPr>
          <w:rFonts w:ascii="Times New Roman" w:hAnsi="Times New Roman" w:cs="Times New Roman"/>
          <w:sz w:val="26"/>
          <w:szCs w:val="26"/>
        </w:rPr>
        <w:t>д</w:t>
      </w:r>
      <w:r w:rsidR="00776B20">
        <w:rPr>
          <w:rFonts w:ascii="Times New Roman" w:hAnsi="Times New Roman" w:cs="Times New Roman"/>
          <w:sz w:val="26"/>
          <w:szCs w:val="26"/>
        </w:rPr>
        <w:t>ля решения проблем</w:t>
      </w:r>
      <w:r w:rsidR="00A7413C">
        <w:rPr>
          <w:rFonts w:ascii="Times New Roman" w:hAnsi="Times New Roman" w:cs="Times New Roman"/>
          <w:sz w:val="26"/>
          <w:szCs w:val="26"/>
        </w:rPr>
        <w:t xml:space="preserve"> социального сиро</w:t>
      </w:r>
      <w:r w:rsidR="00A7413C">
        <w:rPr>
          <w:rFonts w:ascii="Times New Roman" w:hAnsi="Times New Roman" w:cs="Times New Roman"/>
          <w:sz w:val="26"/>
          <w:szCs w:val="26"/>
        </w:rPr>
        <w:t>т</w:t>
      </w:r>
      <w:r w:rsidR="00A7413C">
        <w:rPr>
          <w:rFonts w:ascii="Times New Roman" w:hAnsi="Times New Roman" w:cs="Times New Roman"/>
          <w:sz w:val="26"/>
          <w:szCs w:val="26"/>
        </w:rPr>
        <w:t>ства участники круглого стола пре</w:t>
      </w:r>
      <w:r w:rsidR="00A7413C">
        <w:rPr>
          <w:rFonts w:ascii="Times New Roman" w:hAnsi="Times New Roman" w:cs="Times New Roman"/>
          <w:sz w:val="26"/>
          <w:szCs w:val="26"/>
        </w:rPr>
        <w:t>д</w:t>
      </w:r>
      <w:r w:rsidR="00A7413C">
        <w:rPr>
          <w:rFonts w:ascii="Times New Roman" w:hAnsi="Times New Roman" w:cs="Times New Roman"/>
          <w:sz w:val="26"/>
          <w:szCs w:val="26"/>
        </w:rPr>
        <w:t>лагают:</w:t>
      </w:r>
    </w:p>
    <w:p w:rsidR="00A7413C" w:rsidRDefault="00776B20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7413C">
        <w:rPr>
          <w:rFonts w:ascii="Times New Roman" w:hAnsi="Times New Roman" w:cs="Times New Roman"/>
          <w:sz w:val="26"/>
          <w:szCs w:val="26"/>
        </w:rPr>
        <w:t>ежегодно проводить системный анал</w:t>
      </w:r>
      <w:r>
        <w:rPr>
          <w:rFonts w:ascii="Times New Roman" w:hAnsi="Times New Roman" w:cs="Times New Roman"/>
          <w:sz w:val="26"/>
          <w:szCs w:val="26"/>
        </w:rPr>
        <w:t>из положения семей с детьми</w:t>
      </w:r>
      <w:r w:rsidR="00A7413C">
        <w:rPr>
          <w:rFonts w:ascii="Times New Roman" w:hAnsi="Times New Roman" w:cs="Times New Roman"/>
          <w:sz w:val="26"/>
          <w:szCs w:val="26"/>
        </w:rPr>
        <w:t>, нах</w:t>
      </w:r>
      <w:r w:rsidR="00A7413C">
        <w:rPr>
          <w:rFonts w:ascii="Times New Roman" w:hAnsi="Times New Roman" w:cs="Times New Roman"/>
          <w:sz w:val="26"/>
          <w:szCs w:val="26"/>
        </w:rPr>
        <w:t>о</w:t>
      </w:r>
      <w:r w:rsidR="00A7413C">
        <w:rPr>
          <w:rFonts w:ascii="Times New Roman" w:hAnsi="Times New Roman" w:cs="Times New Roman"/>
          <w:sz w:val="26"/>
          <w:szCs w:val="26"/>
        </w:rPr>
        <w:t>дящи</w:t>
      </w:r>
      <w:r w:rsidR="00AB3AFA">
        <w:rPr>
          <w:rFonts w:ascii="Times New Roman" w:hAnsi="Times New Roman" w:cs="Times New Roman"/>
          <w:sz w:val="26"/>
          <w:szCs w:val="26"/>
        </w:rPr>
        <w:t>мис</w:t>
      </w:r>
      <w:r w:rsidR="00A7413C">
        <w:rPr>
          <w:rFonts w:ascii="Times New Roman" w:hAnsi="Times New Roman" w:cs="Times New Roman"/>
          <w:sz w:val="26"/>
          <w:szCs w:val="26"/>
        </w:rPr>
        <w:t>я в зоне риска;</w:t>
      </w:r>
    </w:p>
    <w:p w:rsidR="00882AE9" w:rsidRDefault="00776B20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создать банк данных неблагополучных семей и </w:t>
      </w:r>
      <w:r>
        <w:rPr>
          <w:rFonts w:ascii="Times New Roman" w:hAnsi="Times New Roman" w:cs="Times New Roman"/>
          <w:sz w:val="26"/>
          <w:szCs w:val="26"/>
        </w:rPr>
        <w:t>проводить комплексную</w:t>
      </w:r>
      <w:r>
        <w:rPr>
          <w:rFonts w:ascii="Times New Roman" w:hAnsi="Times New Roman" w:cs="Times New Roman"/>
          <w:sz w:val="26"/>
          <w:szCs w:val="26"/>
        </w:rPr>
        <w:t xml:space="preserve"> рабо</w:t>
      </w:r>
      <w:r>
        <w:rPr>
          <w:rFonts w:ascii="Times New Roman" w:hAnsi="Times New Roman" w:cs="Times New Roman"/>
          <w:sz w:val="26"/>
          <w:szCs w:val="26"/>
        </w:rPr>
        <w:t>ту</w:t>
      </w:r>
      <w:r>
        <w:rPr>
          <w:rFonts w:ascii="Times New Roman" w:hAnsi="Times New Roman" w:cs="Times New Roman"/>
          <w:sz w:val="26"/>
          <w:szCs w:val="26"/>
        </w:rPr>
        <w:t xml:space="preserve"> с семьями. Закрепить ведение банка данных за комиссиями по делам нес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вершеннолетних,</w:t>
      </w:r>
      <w:r w:rsidR="00882AE9">
        <w:rPr>
          <w:rFonts w:ascii="Times New Roman" w:hAnsi="Times New Roman" w:cs="Times New Roman"/>
          <w:sz w:val="26"/>
          <w:szCs w:val="26"/>
        </w:rPr>
        <w:t xml:space="preserve"> усилив их кадровый состав.</w:t>
      </w:r>
    </w:p>
    <w:p w:rsidR="00527EC5" w:rsidRDefault="00882AE9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создать условия</w:t>
      </w:r>
      <w:r>
        <w:rPr>
          <w:rFonts w:ascii="Times New Roman" w:hAnsi="Times New Roman" w:cs="Times New Roman"/>
          <w:sz w:val="26"/>
          <w:szCs w:val="26"/>
        </w:rPr>
        <w:t xml:space="preserve"> для временного проживания ребенка с матерью в случае угрозы жизни и здоровью ребенка,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кризисные центры</w:t>
      </w:r>
      <w:r w:rsidR="00AA1B5F">
        <w:rPr>
          <w:rFonts w:ascii="Times New Roman" w:hAnsi="Times New Roman" w:cs="Times New Roman"/>
          <w:sz w:val="26"/>
          <w:szCs w:val="26"/>
        </w:rPr>
        <w:t>;</w:t>
      </w:r>
    </w:p>
    <w:p w:rsidR="00AA1B5F" w:rsidRDefault="00AA1B5F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осуществлять </w:t>
      </w:r>
      <w:r w:rsidR="00A951DD">
        <w:rPr>
          <w:rFonts w:ascii="Times New Roman" w:hAnsi="Times New Roman" w:cs="Times New Roman"/>
          <w:sz w:val="26"/>
          <w:szCs w:val="26"/>
        </w:rPr>
        <w:t>системный подход с целью определения потребности в с</w:t>
      </w:r>
      <w:r w:rsidR="00A951DD">
        <w:rPr>
          <w:rFonts w:ascii="Times New Roman" w:hAnsi="Times New Roman" w:cs="Times New Roman"/>
          <w:sz w:val="26"/>
          <w:szCs w:val="26"/>
        </w:rPr>
        <w:t>о</w:t>
      </w:r>
      <w:r w:rsidR="00A951DD">
        <w:rPr>
          <w:rFonts w:ascii="Times New Roman" w:hAnsi="Times New Roman" w:cs="Times New Roman"/>
          <w:sz w:val="26"/>
          <w:szCs w:val="26"/>
        </w:rPr>
        <w:t>циальных услугах и обеспечении внешкольной занятости детей. Между учрежд</w:t>
      </w:r>
      <w:r w:rsidR="00A951DD">
        <w:rPr>
          <w:rFonts w:ascii="Times New Roman" w:hAnsi="Times New Roman" w:cs="Times New Roman"/>
          <w:sz w:val="26"/>
          <w:szCs w:val="26"/>
        </w:rPr>
        <w:t>е</w:t>
      </w:r>
      <w:r w:rsidR="00A951DD">
        <w:rPr>
          <w:rFonts w:ascii="Times New Roman" w:hAnsi="Times New Roman" w:cs="Times New Roman"/>
          <w:sz w:val="26"/>
          <w:szCs w:val="26"/>
        </w:rPr>
        <w:t>ниями образования, органами местного сам</w:t>
      </w:r>
      <w:r w:rsidR="00A951DD">
        <w:rPr>
          <w:rFonts w:ascii="Times New Roman" w:hAnsi="Times New Roman" w:cs="Times New Roman"/>
          <w:sz w:val="26"/>
          <w:szCs w:val="26"/>
        </w:rPr>
        <w:t>о</w:t>
      </w:r>
      <w:r w:rsidR="00A951DD">
        <w:rPr>
          <w:rFonts w:ascii="Times New Roman" w:hAnsi="Times New Roman" w:cs="Times New Roman"/>
          <w:sz w:val="26"/>
          <w:szCs w:val="26"/>
        </w:rPr>
        <w:t xml:space="preserve">управления и </w:t>
      </w:r>
      <w:r w:rsidR="00723FC7">
        <w:rPr>
          <w:rFonts w:ascii="Times New Roman" w:hAnsi="Times New Roman" w:cs="Times New Roman"/>
          <w:sz w:val="26"/>
          <w:szCs w:val="26"/>
        </w:rPr>
        <w:t>органами</w:t>
      </w:r>
      <w:r w:rsidR="00A951DD">
        <w:rPr>
          <w:rFonts w:ascii="Times New Roman" w:hAnsi="Times New Roman" w:cs="Times New Roman"/>
          <w:sz w:val="26"/>
          <w:szCs w:val="26"/>
        </w:rPr>
        <w:t xml:space="preserve"> внутренних дел</w:t>
      </w:r>
      <w:r w:rsidR="00723FC7">
        <w:rPr>
          <w:rFonts w:ascii="Times New Roman" w:hAnsi="Times New Roman" w:cs="Times New Roman"/>
          <w:sz w:val="26"/>
          <w:szCs w:val="26"/>
        </w:rPr>
        <w:t>, занимающимися профилактикой безна</w:t>
      </w:r>
      <w:r w:rsidR="00723FC7">
        <w:rPr>
          <w:rFonts w:ascii="Times New Roman" w:hAnsi="Times New Roman" w:cs="Times New Roman"/>
          <w:sz w:val="26"/>
          <w:szCs w:val="26"/>
        </w:rPr>
        <w:t>д</w:t>
      </w:r>
      <w:r w:rsidR="00723FC7">
        <w:rPr>
          <w:rFonts w:ascii="Times New Roman" w:hAnsi="Times New Roman" w:cs="Times New Roman"/>
          <w:sz w:val="26"/>
          <w:szCs w:val="26"/>
        </w:rPr>
        <w:t>зорности и правонарушений в среде несовершеннолетних</w:t>
      </w:r>
      <w:r w:rsidR="00AB3AFA">
        <w:rPr>
          <w:rFonts w:ascii="Times New Roman" w:hAnsi="Times New Roman" w:cs="Times New Roman"/>
          <w:sz w:val="26"/>
          <w:szCs w:val="26"/>
        </w:rPr>
        <w:t>,</w:t>
      </w:r>
      <w:r w:rsidR="00723FC7">
        <w:rPr>
          <w:rFonts w:ascii="Times New Roman" w:hAnsi="Times New Roman" w:cs="Times New Roman"/>
          <w:sz w:val="26"/>
          <w:szCs w:val="26"/>
        </w:rPr>
        <w:t xml:space="preserve"> должна быть координ</w:t>
      </w:r>
      <w:r w:rsidR="00723FC7">
        <w:rPr>
          <w:rFonts w:ascii="Times New Roman" w:hAnsi="Times New Roman" w:cs="Times New Roman"/>
          <w:sz w:val="26"/>
          <w:szCs w:val="26"/>
        </w:rPr>
        <w:t>а</w:t>
      </w:r>
      <w:r w:rsidR="00723FC7">
        <w:rPr>
          <w:rFonts w:ascii="Times New Roman" w:hAnsi="Times New Roman" w:cs="Times New Roman"/>
          <w:sz w:val="26"/>
          <w:szCs w:val="26"/>
        </w:rPr>
        <w:t>ция.</w:t>
      </w:r>
    </w:p>
    <w:p w:rsidR="005115C4" w:rsidRDefault="005115C4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круглого стола сч</w:t>
      </w:r>
      <w:r w:rsidR="00527EC5">
        <w:rPr>
          <w:rFonts w:ascii="Times New Roman" w:hAnsi="Times New Roman" w:cs="Times New Roman"/>
          <w:sz w:val="26"/>
          <w:szCs w:val="26"/>
        </w:rPr>
        <w:t xml:space="preserve">итают, что недостаточно </w:t>
      </w:r>
      <w:r w:rsidR="00683379">
        <w:rPr>
          <w:rFonts w:ascii="Times New Roman" w:hAnsi="Times New Roman" w:cs="Times New Roman"/>
          <w:sz w:val="26"/>
          <w:szCs w:val="26"/>
        </w:rPr>
        <w:t>мер</w:t>
      </w:r>
      <w:r w:rsidR="00683379">
        <w:rPr>
          <w:rFonts w:ascii="Times New Roman" w:hAnsi="Times New Roman" w:cs="Times New Roman"/>
          <w:sz w:val="26"/>
          <w:szCs w:val="26"/>
        </w:rPr>
        <w:t xml:space="preserve"> </w:t>
      </w:r>
      <w:r w:rsidR="00527EC5">
        <w:rPr>
          <w:rFonts w:ascii="Times New Roman" w:hAnsi="Times New Roman" w:cs="Times New Roman"/>
          <w:sz w:val="26"/>
          <w:szCs w:val="26"/>
        </w:rPr>
        <w:t>принято</w:t>
      </w:r>
      <w:r>
        <w:rPr>
          <w:rFonts w:ascii="Times New Roman" w:hAnsi="Times New Roman" w:cs="Times New Roman"/>
          <w:sz w:val="26"/>
          <w:szCs w:val="26"/>
        </w:rPr>
        <w:t xml:space="preserve"> для ра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вития системы поддержки, направленной на повышение экономической активности самой семьи. Для решения этого вопроса предлагается </w:t>
      </w:r>
      <w:r w:rsidR="00A1226D">
        <w:rPr>
          <w:rFonts w:ascii="Times New Roman" w:hAnsi="Times New Roman" w:cs="Times New Roman"/>
          <w:sz w:val="26"/>
          <w:szCs w:val="26"/>
        </w:rPr>
        <w:t>более</w:t>
      </w:r>
      <w:r>
        <w:rPr>
          <w:rFonts w:ascii="Times New Roman" w:hAnsi="Times New Roman" w:cs="Times New Roman"/>
          <w:sz w:val="26"/>
          <w:szCs w:val="26"/>
        </w:rPr>
        <w:t xml:space="preserve"> настойчиво внедрять помощь</w:t>
      </w:r>
      <w:r w:rsidR="00A454AE">
        <w:rPr>
          <w:rFonts w:ascii="Times New Roman" w:hAnsi="Times New Roman" w:cs="Times New Roman"/>
          <w:sz w:val="26"/>
          <w:szCs w:val="26"/>
        </w:rPr>
        <w:t xml:space="preserve"> малоимущим семьям на основе социального контракта, и в качестве трет</w:t>
      </w:r>
      <w:r w:rsidR="00A454AE">
        <w:rPr>
          <w:rFonts w:ascii="Times New Roman" w:hAnsi="Times New Roman" w:cs="Times New Roman"/>
          <w:sz w:val="26"/>
          <w:szCs w:val="26"/>
        </w:rPr>
        <w:t>ь</w:t>
      </w:r>
      <w:r w:rsidR="00A454AE">
        <w:rPr>
          <w:rFonts w:ascii="Times New Roman" w:hAnsi="Times New Roman" w:cs="Times New Roman"/>
          <w:sz w:val="26"/>
          <w:szCs w:val="26"/>
        </w:rPr>
        <w:t>е</w:t>
      </w:r>
      <w:r w:rsidR="00683379">
        <w:rPr>
          <w:rFonts w:ascii="Times New Roman" w:hAnsi="Times New Roman" w:cs="Times New Roman"/>
          <w:sz w:val="26"/>
          <w:szCs w:val="26"/>
        </w:rPr>
        <w:t>й</w:t>
      </w:r>
      <w:bookmarkStart w:id="0" w:name="_GoBack"/>
      <w:bookmarkEnd w:id="0"/>
      <w:r w:rsidR="00A454AE">
        <w:rPr>
          <w:rFonts w:ascii="Times New Roman" w:hAnsi="Times New Roman" w:cs="Times New Roman"/>
          <w:sz w:val="26"/>
          <w:szCs w:val="26"/>
        </w:rPr>
        <w:t xml:space="preserve"> стороны привлекать работодателей, которые бы могли оказывать поддержку в профессиональной подготовке и трудоустройстве граждан.</w:t>
      </w:r>
    </w:p>
    <w:p w:rsidR="00A454AE" w:rsidRDefault="00BC2795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Немалую </w:t>
      </w:r>
      <w:r w:rsidR="00FF69B1">
        <w:rPr>
          <w:rFonts w:ascii="Times New Roman" w:hAnsi="Times New Roman" w:cs="Times New Roman"/>
          <w:sz w:val="26"/>
          <w:szCs w:val="26"/>
        </w:rPr>
        <w:t>поддержку</w:t>
      </w:r>
      <w:r>
        <w:rPr>
          <w:rFonts w:ascii="Times New Roman" w:hAnsi="Times New Roman" w:cs="Times New Roman"/>
          <w:sz w:val="26"/>
          <w:szCs w:val="26"/>
        </w:rPr>
        <w:t xml:space="preserve"> могут оказать и </w:t>
      </w:r>
      <w:r w:rsidR="00FF69B1">
        <w:rPr>
          <w:rFonts w:ascii="Times New Roman" w:hAnsi="Times New Roman" w:cs="Times New Roman"/>
          <w:sz w:val="26"/>
          <w:szCs w:val="26"/>
        </w:rPr>
        <w:t>некоммерческие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69B1">
        <w:rPr>
          <w:rFonts w:ascii="Times New Roman" w:hAnsi="Times New Roman" w:cs="Times New Roman"/>
          <w:sz w:val="26"/>
          <w:szCs w:val="26"/>
        </w:rPr>
        <w:t>организации, заним</w:t>
      </w:r>
      <w:r w:rsidR="00FF69B1">
        <w:rPr>
          <w:rFonts w:ascii="Times New Roman" w:hAnsi="Times New Roman" w:cs="Times New Roman"/>
          <w:sz w:val="26"/>
          <w:szCs w:val="26"/>
        </w:rPr>
        <w:t>а</w:t>
      </w:r>
      <w:r w:rsidR="00FF69B1">
        <w:rPr>
          <w:rFonts w:ascii="Times New Roman" w:hAnsi="Times New Roman" w:cs="Times New Roman"/>
          <w:sz w:val="26"/>
          <w:szCs w:val="26"/>
        </w:rPr>
        <w:t>ющиеся вопросами семей с детьми.</w:t>
      </w:r>
      <w:r w:rsidR="00527EC5">
        <w:rPr>
          <w:rFonts w:ascii="Times New Roman" w:hAnsi="Times New Roman" w:cs="Times New Roman"/>
          <w:sz w:val="26"/>
          <w:szCs w:val="26"/>
        </w:rPr>
        <w:t xml:space="preserve"> Поэтому субсидирование социально-ориентированных НКО в крае должно осуществляться так же системно, в соотве</w:t>
      </w:r>
      <w:r w:rsidR="00527EC5">
        <w:rPr>
          <w:rFonts w:ascii="Times New Roman" w:hAnsi="Times New Roman" w:cs="Times New Roman"/>
          <w:sz w:val="26"/>
          <w:szCs w:val="26"/>
        </w:rPr>
        <w:t>т</w:t>
      </w:r>
      <w:r w:rsidR="00527EC5">
        <w:rPr>
          <w:rFonts w:ascii="Times New Roman" w:hAnsi="Times New Roman" w:cs="Times New Roman"/>
          <w:sz w:val="26"/>
          <w:szCs w:val="26"/>
        </w:rPr>
        <w:t>ствии с основными направлениями развития семейной политики.</w:t>
      </w:r>
    </w:p>
    <w:p w:rsidR="005115C4" w:rsidRDefault="005115C4" w:rsidP="00FF69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813" w:rsidRPr="00AD46C4" w:rsidRDefault="00527813" w:rsidP="005672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813" w:rsidRPr="00AD46C4" w:rsidRDefault="00527813" w:rsidP="00C4067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7813" w:rsidRDefault="00527813" w:rsidP="00527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7813" w:rsidSect="005C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0F51"/>
    <w:multiLevelType w:val="hybridMultilevel"/>
    <w:tmpl w:val="287C7A3A"/>
    <w:lvl w:ilvl="0" w:tplc="E098B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6E3F12"/>
    <w:multiLevelType w:val="hybridMultilevel"/>
    <w:tmpl w:val="EBDACC7E"/>
    <w:lvl w:ilvl="0" w:tplc="23306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FA2E9A"/>
    <w:multiLevelType w:val="hybridMultilevel"/>
    <w:tmpl w:val="8D54633E"/>
    <w:lvl w:ilvl="0" w:tplc="E1342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A6"/>
    <w:rsid w:val="00003561"/>
    <w:rsid w:val="00020466"/>
    <w:rsid w:val="0003611F"/>
    <w:rsid w:val="00070B4D"/>
    <w:rsid w:val="00071AAD"/>
    <w:rsid w:val="000A7609"/>
    <w:rsid w:val="000B4843"/>
    <w:rsid w:val="000C51FB"/>
    <w:rsid w:val="0010563F"/>
    <w:rsid w:val="00132204"/>
    <w:rsid w:val="00145EA6"/>
    <w:rsid w:val="00147552"/>
    <w:rsid w:val="00162912"/>
    <w:rsid w:val="00167D25"/>
    <w:rsid w:val="00195AA9"/>
    <w:rsid w:val="001B05CA"/>
    <w:rsid w:val="001C4617"/>
    <w:rsid w:val="001C6AD9"/>
    <w:rsid w:val="001D5012"/>
    <w:rsid w:val="00201B0D"/>
    <w:rsid w:val="00227A6E"/>
    <w:rsid w:val="00231961"/>
    <w:rsid w:val="002438EE"/>
    <w:rsid w:val="00261FE2"/>
    <w:rsid w:val="002646A3"/>
    <w:rsid w:val="00291A81"/>
    <w:rsid w:val="00291BAF"/>
    <w:rsid w:val="002A1359"/>
    <w:rsid w:val="002A15ED"/>
    <w:rsid w:val="002A2627"/>
    <w:rsid w:val="002C496A"/>
    <w:rsid w:val="002E38B3"/>
    <w:rsid w:val="003115F5"/>
    <w:rsid w:val="00326099"/>
    <w:rsid w:val="00345691"/>
    <w:rsid w:val="0034669E"/>
    <w:rsid w:val="00351219"/>
    <w:rsid w:val="00371DED"/>
    <w:rsid w:val="00371E1D"/>
    <w:rsid w:val="00381BC3"/>
    <w:rsid w:val="00385D1C"/>
    <w:rsid w:val="003911EE"/>
    <w:rsid w:val="00391BF5"/>
    <w:rsid w:val="003A0EFD"/>
    <w:rsid w:val="003D086C"/>
    <w:rsid w:val="003D78E6"/>
    <w:rsid w:val="003E059B"/>
    <w:rsid w:val="003E1FBC"/>
    <w:rsid w:val="0040535F"/>
    <w:rsid w:val="0041612A"/>
    <w:rsid w:val="00416AE7"/>
    <w:rsid w:val="00434CC4"/>
    <w:rsid w:val="00450542"/>
    <w:rsid w:val="00453570"/>
    <w:rsid w:val="004574E3"/>
    <w:rsid w:val="00466CEA"/>
    <w:rsid w:val="0048659B"/>
    <w:rsid w:val="004A5F62"/>
    <w:rsid w:val="004A64CA"/>
    <w:rsid w:val="004C4F6B"/>
    <w:rsid w:val="004E2AC7"/>
    <w:rsid w:val="005115C4"/>
    <w:rsid w:val="00520DB2"/>
    <w:rsid w:val="00520E84"/>
    <w:rsid w:val="0052311E"/>
    <w:rsid w:val="00527813"/>
    <w:rsid w:val="00527EC5"/>
    <w:rsid w:val="005371D4"/>
    <w:rsid w:val="00565E08"/>
    <w:rsid w:val="00567204"/>
    <w:rsid w:val="00574618"/>
    <w:rsid w:val="00577660"/>
    <w:rsid w:val="005A5AC0"/>
    <w:rsid w:val="005A6C37"/>
    <w:rsid w:val="005C67CB"/>
    <w:rsid w:val="005C6936"/>
    <w:rsid w:val="005C6971"/>
    <w:rsid w:val="005F00EA"/>
    <w:rsid w:val="005F15E1"/>
    <w:rsid w:val="00601B0F"/>
    <w:rsid w:val="006049E2"/>
    <w:rsid w:val="00612C54"/>
    <w:rsid w:val="00616636"/>
    <w:rsid w:val="00624726"/>
    <w:rsid w:val="00630B72"/>
    <w:rsid w:val="00657A8A"/>
    <w:rsid w:val="00683379"/>
    <w:rsid w:val="006971AF"/>
    <w:rsid w:val="006A169A"/>
    <w:rsid w:val="006B2DC6"/>
    <w:rsid w:val="006D29B4"/>
    <w:rsid w:val="006F1A25"/>
    <w:rsid w:val="0072018A"/>
    <w:rsid w:val="00723FC7"/>
    <w:rsid w:val="007411CD"/>
    <w:rsid w:val="00754A81"/>
    <w:rsid w:val="0076002F"/>
    <w:rsid w:val="00776B20"/>
    <w:rsid w:val="007877BD"/>
    <w:rsid w:val="007D0B21"/>
    <w:rsid w:val="007D3C1D"/>
    <w:rsid w:val="00830E2E"/>
    <w:rsid w:val="008439EC"/>
    <w:rsid w:val="008466BF"/>
    <w:rsid w:val="00850DC4"/>
    <w:rsid w:val="00882AE9"/>
    <w:rsid w:val="008C0871"/>
    <w:rsid w:val="008C73A0"/>
    <w:rsid w:val="008C7EDE"/>
    <w:rsid w:val="008D2CB9"/>
    <w:rsid w:val="008D5A00"/>
    <w:rsid w:val="008F31CB"/>
    <w:rsid w:val="008F4774"/>
    <w:rsid w:val="00924B08"/>
    <w:rsid w:val="00924C7F"/>
    <w:rsid w:val="00930DC4"/>
    <w:rsid w:val="009429B9"/>
    <w:rsid w:val="00973037"/>
    <w:rsid w:val="009915AE"/>
    <w:rsid w:val="0099272A"/>
    <w:rsid w:val="0099717E"/>
    <w:rsid w:val="009F7110"/>
    <w:rsid w:val="00A01466"/>
    <w:rsid w:val="00A067E2"/>
    <w:rsid w:val="00A1226D"/>
    <w:rsid w:val="00A263AC"/>
    <w:rsid w:val="00A26EF5"/>
    <w:rsid w:val="00A41850"/>
    <w:rsid w:val="00A418EE"/>
    <w:rsid w:val="00A454AE"/>
    <w:rsid w:val="00A51158"/>
    <w:rsid w:val="00A629B2"/>
    <w:rsid w:val="00A7272F"/>
    <w:rsid w:val="00A7413C"/>
    <w:rsid w:val="00A77648"/>
    <w:rsid w:val="00A9034D"/>
    <w:rsid w:val="00A92986"/>
    <w:rsid w:val="00A92EF5"/>
    <w:rsid w:val="00A951DD"/>
    <w:rsid w:val="00AA1B5F"/>
    <w:rsid w:val="00AB3AFA"/>
    <w:rsid w:val="00AD46C4"/>
    <w:rsid w:val="00AD4760"/>
    <w:rsid w:val="00AD5A27"/>
    <w:rsid w:val="00AD7ABA"/>
    <w:rsid w:val="00AE5A0A"/>
    <w:rsid w:val="00B20ED8"/>
    <w:rsid w:val="00B5004C"/>
    <w:rsid w:val="00B507EE"/>
    <w:rsid w:val="00B7777A"/>
    <w:rsid w:val="00B95D4B"/>
    <w:rsid w:val="00BA6EAD"/>
    <w:rsid w:val="00BB4631"/>
    <w:rsid w:val="00BC2204"/>
    <w:rsid w:val="00BC2795"/>
    <w:rsid w:val="00BC6885"/>
    <w:rsid w:val="00BD3464"/>
    <w:rsid w:val="00BF14A7"/>
    <w:rsid w:val="00C00BCE"/>
    <w:rsid w:val="00C21AEE"/>
    <w:rsid w:val="00C21AF8"/>
    <w:rsid w:val="00C33B7A"/>
    <w:rsid w:val="00C33E39"/>
    <w:rsid w:val="00C37D20"/>
    <w:rsid w:val="00C4067D"/>
    <w:rsid w:val="00C55716"/>
    <w:rsid w:val="00CC1058"/>
    <w:rsid w:val="00CD33F1"/>
    <w:rsid w:val="00D12C47"/>
    <w:rsid w:val="00D36F0C"/>
    <w:rsid w:val="00D5640B"/>
    <w:rsid w:val="00D66DDF"/>
    <w:rsid w:val="00DB1F94"/>
    <w:rsid w:val="00DD0502"/>
    <w:rsid w:val="00DF4403"/>
    <w:rsid w:val="00DF6B5E"/>
    <w:rsid w:val="00E06041"/>
    <w:rsid w:val="00E21C1D"/>
    <w:rsid w:val="00E25819"/>
    <w:rsid w:val="00E320D1"/>
    <w:rsid w:val="00E36AA0"/>
    <w:rsid w:val="00E427F0"/>
    <w:rsid w:val="00E739D3"/>
    <w:rsid w:val="00E85330"/>
    <w:rsid w:val="00E8700F"/>
    <w:rsid w:val="00EA41D1"/>
    <w:rsid w:val="00EB1A81"/>
    <w:rsid w:val="00EB47E4"/>
    <w:rsid w:val="00EB6743"/>
    <w:rsid w:val="00F029C5"/>
    <w:rsid w:val="00F357D1"/>
    <w:rsid w:val="00F66BCC"/>
    <w:rsid w:val="00F76436"/>
    <w:rsid w:val="00F94E17"/>
    <w:rsid w:val="00FA5DF4"/>
    <w:rsid w:val="00FE02E1"/>
    <w:rsid w:val="00FE2C6C"/>
    <w:rsid w:val="00FF2216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0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1A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0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1A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6173-07F8-4E8F-8525-E3B40A0E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op</cp:lastModifiedBy>
  <cp:revision>21</cp:revision>
  <cp:lastPrinted>2014-03-12T07:33:00Z</cp:lastPrinted>
  <dcterms:created xsi:type="dcterms:W3CDTF">2013-12-18T03:24:00Z</dcterms:created>
  <dcterms:modified xsi:type="dcterms:W3CDTF">2014-03-12T08:22:00Z</dcterms:modified>
</cp:coreProperties>
</file>