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AF" w:rsidRDefault="008858F4" w:rsidP="0088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F4">
        <w:rPr>
          <w:rFonts w:ascii="Times New Roman" w:hAnsi="Times New Roman" w:cs="Times New Roman"/>
          <w:b/>
          <w:sz w:val="28"/>
          <w:szCs w:val="28"/>
        </w:rPr>
        <w:t>ПРОБЛЕМА СИСТЕМНОГО ПРЕДУПРЕЖДЕНИЯ МЕЖНАЦИОНАЛЬНЫХ КОНФЛИКТОВ</w:t>
      </w:r>
    </w:p>
    <w:p w:rsidR="001E5583" w:rsidRPr="00F33982" w:rsidRDefault="001E5583" w:rsidP="00F3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82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  <w:r w:rsidRPr="00F33982">
        <w:rPr>
          <w:rFonts w:ascii="Times New Roman" w:hAnsi="Times New Roman" w:cs="Times New Roman"/>
          <w:sz w:val="28"/>
          <w:szCs w:val="28"/>
        </w:rPr>
        <w:t xml:space="preserve"> </w:t>
      </w:r>
      <w:r w:rsidR="0042392F" w:rsidRPr="00F33982">
        <w:rPr>
          <w:rFonts w:ascii="Times New Roman" w:hAnsi="Times New Roman" w:cs="Times New Roman"/>
          <w:sz w:val="28"/>
          <w:szCs w:val="28"/>
        </w:rPr>
        <w:t>Необходимость системной</w:t>
      </w:r>
      <w:r w:rsidRPr="00F33982">
        <w:rPr>
          <w:rFonts w:ascii="Times New Roman" w:hAnsi="Times New Roman" w:cs="Times New Roman"/>
          <w:sz w:val="28"/>
          <w:szCs w:val="28"/>
        </w:rPr>
        <w:t xml:space="preserve"> </w:t>
      </w:r>
      <w:r w:rsidR="0042392F" w:rsidRPr="00F33982">
        <w:rPr>
          <w:rFonts w:ascii="Times New Roman" w:hAnsi="Times New Roman" w:cs="Times New Roman"/>
          <w:sz w:val="28"/>
          <w:szCs w:val="28"/>
        </w:rPr>
        <w:t>интеграции</w:t>
      </w:r>
      <w:r w:rsidRPr="00F33982">
        <w:rPr>
          <w:rFonts w:ascii="Times New Roman" w:hAnsi="Times New Roman" w:cs="Times New Roman"/>
          <w:sz w:val="28"/>
          <w:szCs w:val="28"/>
        </w:rPr>
        <w:t xml:space="preserve"> </w:t>
      </w:r>
      <w:r w:rsidRPr="00F33982">
        <w:rPr>
          <w:rFonts w:ascii="Times New Roman" w:hAnsi="Times New Roman" w:cs="Times New Roman"/>
          <w:sz w:val="28"/>
          <w:szCs w:val="28"/>
        </w:rPr>
        <w:t>усилий институтов</w:t>
      </w:r>
      <w:r w:rsidRPr="00F33982">
        <w:rPr>
          <w:rFonts w:ascii="Times New Roman" w:hAnsi="Times New Roman" w:cs="Times New Roman"/>
          <w:sz w:val="28"/>
          <w:szCs w:val="28"/>
        </w:rPr>
        <w:t xml:space="preserve"> национальной политики</w:t>
      </w:r>
      <w:r w:rsidRPr="00F33982">
        <w:rPr>
          <w:rFonts w:ascii="Times New Roman" w:hAnsi="Times New Roman" w:cs="Times New Roman"/>
          <w:sz w:val="28"/>
          <w:szCs w:val="28"/>
        </w:rPr>
        <w:t xml:space="preserve"> </w:t>
      </w:r>
      <w:r w:rsidRPr="00F33982">
        <w:rPr>
          <w:rFonts w:ascii="Times New Roman" w:hAnsi="Times New Roman" w:cs="Times New Roman"/>
          <w:sz w:val="28"/>
          <w:szCs w:val="28"/>
        </w:rPr>
        <w:t xml:space="preserve">на региональном и муниципальном уровнях в единую систему </w:t>
      </w:r>
      <w:proofErr w:type="spellStart"/>
      <w:r w:rsidRPr="00F33982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F33982">
        <w:rPr>
          <w:rFonts w:ascii="Times New Roman" w:hAnsi="Times New Roman" w:cs="Times New Roman"/>
          <w:sz w:val="28"/>
          <w:szCs w:val="28"/>
        </w:rPr>
        <w:t xml:space="preserve"> мониторинга межнациональных отношений и раннего предупреждения конфликтных ситуаций.</w:t>
      </w:r>
    </w:p>
    <w:p w:rsidR="001E5583" w:rsidRDefault="001E5583" w:rsidP="00F339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83">
        <w:rPr>
          <w:rFonts w:ascii="Times New Roman" w:hAnsi="Times New Roman" w:cs="Times New Roman"/>
          <w:b/>
          <w:sz w:val="28"/>
          <w:szCs w:val="28"/>
        </w:rPr>
        <w:t>Методологический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83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83">
        <w:rPr>
          <w:rFonts w:ascii="Times New Roman" w:hAnsi="Times New Roman" w:cs="Times New Roman"/>
          <w:sz w:val="28"/>
          <w:szCs w:val="28"/>
        </w:rPr>
        <w:t>заключается в определен</w:t>
      </w:r>
      <w:r w:rsidRPr="001E5583">
        <w:rPr>
          <w:rFonts w:ascii="Times New Roman" w:hAnsi="Times New Roman" w:cs="Times New Roman"/>
          <w:sz w:val="28"/>
          <w:szCs w:val="28"/>
        </w:rPr>
        <w:t>ии</w:t>
      </w:r>
      <w:r w:rsidRPr="001E5583">
        <w:rPr>
          <w:rFonts w:ascii="Times New Roman" w:hAnsi="Times New Roman" w:cs="Times New Roman"/>
          <w:sz w:val="28"/>
          <w:szCs w:val="28"/>
        </w:rPr>
        <w:t xml:space="preserve"> основных направлений реализации Стратегии </w:t>
      </w:r>
      <w:proofErr w:type="spellStart"/>
      <w:r w:rsidRPr="001E5583">
        <w:rPr>
          <w:rFonts w:ascii="Times New Roman" w:hAnsi="Times New Roman" w:cs="Times New Roman"/>
          <w:sz w:val="28"/>
          <w:szCs w:val="28"/>
        </w:rPr>
        <w:t>госнацполитики</w:t>
      </w:r>
      <w:proofErr w:type="spellEnd"/>
      <w:r w:rsidRPr="001E5583">
        <w:rPr>
          <w:rFonts w:ascii="Times New Roman" w:hAnsi="Times New Roman" w:cs="Times New Roman"/>
          <w:sz w:val="28"/>
          <w:szCs w:val="28"/>
        </w:rPr>
        <w:t xml:space="preserve"> применительно к вопросам раннего предупреждения межнациональных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Pr="001E5583">
        <w:rPr>
          <w:rFonts w:ascii="Times New Roman" w:hAnsi="Times New Roman" w:cs="Times New Roman"/>
          <w:sz w:val="28"/>
          <w:szCs w:val="28"/>
        </w:rPr>
        <w:t>.</w:t>
      </w:r>
    </w:p>
    <w:p w:rsidR="0042392F" w:rsidRDefault="0042392F" w:rsidP="00F339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92F">
        <w:rPr>
          <w:rFonts w:ascii="Times New Roman" w:hAnsi="Times New Roman" w:cs="Times New Roman"/>
          <w:b/>
          <w:sz w:val="28"/>
          <w:szCs w:val="28"/>
        </w:rPr>
        <w:t>Методический аспект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83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внедрении алгоритмов и технологий мониторинга и профилактики </w:t>
      </w:r>
      <w:r w:rsidRPr="001E5583">
        <w:rPr>
          <w:rFonts w:ascii="Times New Roman" w:hAnsi="Times New Roman" w:cs="Times New Roman"/>
          <w:sz w:val="28"/>
          <w:szCs w:val="28"/>
        </w:rPr>
        <w:t>межнациональных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Pr="001E5583">
        <w:rPr>
          <w:rFonts w:ascii="Times New Roman" w:hAnsi="Times New Roman" w:cs="Times New Roman"/>
          <w:sz w:val="28"/>
          <w:szCs w:val="28"/>
        </w:rPr>
        <w:t>.</w:t>
      </w:r>
    </w:p>
    <w:p w:rsidR="0042392F" w:rsidRPr="00F33982" w:rsidRDefault="0042392F" w:rsidP="00F339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82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F33982">
        <w:rPr>
          <w:rFonts w:ascii="Times New Roman" w:hAnsi="Times New Roman" w:cs="Times New Roman"/>
          <w:b/>
          <w:sz w:val="28"/>
          <w:szCs w:val="28"/>
        </w:rPr>
        <w:t>аспект проблемы</w:t>
      </w:r>
      <w:r w:rsidRPr="00F3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82">
        <w:rPr>
          <w:rFonts w:ascii="Times New Roman" w:hAnsi="Times New Roman" w:cs="Times New Roman"/>
          <w:sz w:val="28"/>
          <w:szCs w:val="28"/>
        </w:rPr>
        <w:t xml:space="preserve">состоит в создании оптимальных административно-организационных механизмов системного </w:t>
      </w:r>
      <w:r w:rsidRPr="00F33982">
        <w:rPr>
          <w:rFonts w:ascii="Times New Roman" w:hAnsi="Times New Roman" w:cs="Times New Roman"/>
          <w:sz w:val="28"/>
          <w:szCs w:val="28"/>
        </w:rPr>
        <w:t>предупреждения межнациональных конфликтов на территории муниципальных образований.</w:t>
      </w:r>
    </w:p>
    <w:p w:rsidR="001E5583" w:rsidRPr="009F1B5E" w:rsidRDefault="0042392F" w:rsidP="00F339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5E">
        <w:rPr>
          <w:rFonts w:ascii="Times New Roman" w:hAnsi="Times New Roman" w:cs="Times New Roman"/>
          <w:b/>
          <w:sz w:val="28"/>
          <w:szCs w:val="28"/>
        </w:rPr>
        <w:t xml:space="preserve">Профессионально – кадровый аспект </w:t>
      </w:r>
      <w:r w:rsidRPr="009F1B5E">
        <w:rPr>
          <w:rFonts w:ascii="Times New Roman" w:hAnsi="Times New Roman" w:cs="Times New Roman"/>
          <w:sz w:val="28"/>
          <w:szCs w:val="28"/>
        </w:rPr>
        <w:t>заключается</w:t>
      </w:r>
      <w:r w:rsidRPr="009F1B5E">
        <w:rPr>
          <w:rFonts w:ascii="Times New Roman" w:hAnsi="Times New Roman" w:cs="Times New Roman"/>
          <w:sz w:val="28"/>
          <w:szCs w:val="28"/>
        </w:rPr>
        <w:t xml:space="preserve"> в необходимости подготовки 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новых и обучения ныне действующих </w:t>
      </w:r>
      <w:r w:rsidR="009F1B5E" w:rsidRPr="009F1B5E">
        <w:rPr>
          <w:rFonts w:ascii="Times New Roman" w:hAnsi="Times New Roman" w:cs="Times New Roman"/>
          <w:sz w:val="28"/>
          <w:szCs w:val="28"/>
        </w:rPr>
        <w:t>кадров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 в системе органов исполнительной власти и местного самоуправления с целью повышения этнополитической и </w:t>
      </w:r>
      <w:proofErr w:type="spellStart"/>
      <w:r w:rsidR="009F1B5E" w:rsidRPr="009F1B5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="009F1B5E" w:rsidRPr="009F1B5E">
        <w:rPr>
          <w:rFonts w:ascii="Times New Roman" w:hAnsi="Times New Roman" w:cs="Times New Roman"/>
          <w:sz w:val="28"/>
          <w:szCs w:val="28"/>
        </w:rPr>
        <w:t xml:space="preserve"> компетентности при решении вопросов мониторинга и превентивной деятельности в сфере межэтнических и </w:t>
      </w:r>
      <w:proofErr w:type="spellStart"/>
      <w:r w:rsidR="009F1B5E" w:rsidRPr="009F1B5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9F1B5E" w:rsidRPr="009F1B5E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9F1B5E" w:rsidRDefault="00E8449D" w:rsidP="00F339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r w:rsidR="009F1B5E">
        <w:rPr>
          <w:rFonts w:ascii="Times New Roman" w:hAnsi="Times New Roman" w:cs="Times New Roman"/>
          <w:sz w:val="28"/>
          <w:szCs w:val="28"/>
        </w:rPr>
        <w:t>объединений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 </w:t>
      </w:r>
      <w:r w:rsidR="009F1B5E">
        <w:rPr>
          <w:rFonts w:ascii="Times New Roman" w:hAnsi="Times New Roman" w:cs="Times New Roman"/>
          <w:sz w:val="28"/>
          <w:szCs w:val="28"/>
        </w:rPr>
        <w:t>усилий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 экспертного сообщества </w:t>
      </w:r>
      <w:r w:rsidR="009F1B5E">
        <w:rPr>
          <w:rFonts w:ascii="Times New Roman" w:hAnsi="Times New Roman" w:cs="Times New Roman"/>
          <w:sz w:val="28"/>
          <w:szCs w:val="28"/>
        </w:rPr>
        <w:t xml:space="preserve">и </w:t>
      </w:r>
      <w:r w:rsidR="009F1B5E" w:rsidRPr="009F1B5E">
        <w:rPr>
          <w:rFonts w:ascii="Times New Roman" w:hAnsi="Times New Roman" w:cs="Times New Roman"/>
          <w:sz w:val="28"/>
          <w:szCs w:val="28"/>
        </w:rPr>
        <w:t>исполнительной вла</w:t>
      </w:r>
      <w:r w:rsidR="009F1B5E">
        <w:rPr>
          <w:rFonts w:ascii="Times New Roman" w:hAnsi="Times New Roman" w:cs="Times New Roman"/>
          <w:sz w:val="28"/>
          <w:szCs w:val="28"/>
        </w:rPr>
        <w:t>сти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 по мониторингу и предупрежд</w:t>
      </w:r>
      <w:r>
        <w:rPr>
          <w:rFonts w:ascii="Times New Roman" w:hAnsi="Times New Roman" w:cs="Times New Roman"/>
          <w:sz w:val="28"/>
          <w:szCs w:val="28"/>
        </w:rPr>
        <w:t>ению межнациональных конфликтов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могла бы стать сеть 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9F1B5E" w:rsidRPr="009F1B5E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="009F1B5E" w:rsidRPr="009F1B5E">
        <w:rPr>
          <w:rFonts w:ascii="Times New Roman" w:hAnsi="Times New Roman" w:cs="Times New Roman"/>
          <w:sz w:val="28"/>
          <w:szCs w:val="28"/>
        </w:rPr>
        <w:t xml:space="preserve"> мониторинга межэтнических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9F1B5E" w:rsidRPr="009F1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раннего предупреждения межнациональных конфликтов.</w:t>
      </w:r>
    </w:p>
    <w:p w:rsidR="00E8449D" w:rsidRDefault="00E8449D" w:rsidP="00F339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Охват сети – </w:t>
      </w:r>
      <w:r w:rsidRPr="00E8449D">
        <w:rPr>
          <w:rFonts w:ascii="Times New Roman" w:hAnsi="Times New Roman" w:cs="Times New Roman"/>
          <w:sz w:val="28"/>
          <w:szCs w:val="28"/>
        </w:rPr>
        <w:t>территория муниципальных районов</w:t>
      </w:r>
    </w:p>
    <w:p w:rsidR="00E8449D" w:rsidRDefault="00E8449D" w:rsidP="00F3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сети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EF" w:rsidRDefault="00E8449D" w:rsidP="00F3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82">
        <w:rPr>
          <w:rFonts w:ascii="Times New Roman" w:hAnsi="Times New Roman" w:cs="Times New Roman"/>
          <w:b/>
          <w:sz w:val="28"/>
          <w:szCs w:val="28"/>
        </w:rPr>
        <w:t>- Оперативная подсеть</w:t>
      </w:r>
      <w:r>
        <w:rPr>
          <w:rFonts w:ascii="Times New Roman" w:hAnsi="Times New Roman" w:cs="Times New Roman"/>
          <w:sz w:val="28"/>
          <w:szCs w:val="28"/>
        </w:rPr>
        <w:t xml:space="preserve"> (оперативное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овещение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оперативное реагирование</w:t>
      </w:r>
      <w:r>
        <w:rPr>
          <w:rFonts w:ascii="Times New Roman" w:hAnsi="Times New Roman" w:cs="Times New Roman"/>
          <w:sz w:val="28"/>
          <w:szCs w:val="28"/>
        </w:rPr>
        <w:t xml:space="preserve"> на конфликтные ситуации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2BEF" w:rsidRPr="0073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9D" w:rsidRDefault="00732BEF" w:rsidP="00F3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82">
        <w:rPr>
          <w:rFonts w:ascii="Times New Roman" w:hAnsi="Times New Roman" w:cs="Times New Roman"/>
          <w:b/>
          <w:sz w:val="28"/>
          <w:szCs w:val="28"/>
        </w:rPr>
        <w:t>Информационно - аналитическая п</w:t>
      </w:r>
      <w:r w:rsidRPr="00F33982">
        <w:rPr>
          <w:rFonts w:ascii="Times New Roman" w:hAnsi="Times New Roman" w:cs="Times New Roman"/>
          <w:b/>
          <w:sz w:val="28"/>
          <w:szCs w:val="28"/>
        </w:rPr>
        <w:t>одсеть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иктная аналитика:</w:t>
      </w:r>
      <w:r>
        <w:rPr>
          <w:rFonts w:ascii="Times New Roman" w:hAnsi="Times New Roman" w:cs="Times New Roman"/>
          <w:sz w:val="28"/>
          <w:szCs w:val="28"/>
        </w:rPr>
        <w:t xml:space="preserve"> диагностика раннего распознавания предпосылок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конфликтов)</w:t>
      </w:r>
    </w:p>
    <w:p w:rsidR="00732BEF" w:rsidRDefault="00E8449D" w:rsidP="00F3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33982">
        <w:rPr>
          <w:rFonts w:ascii="Times New Roman" w:hAnsi="Times New Roman" w:cs="Times New Roman"/>
          <w:b/>
          <w:sz w:val="28"/>
          <w:szCs w:val="28"/>
        </w:rPr>
        <w:t>- Превентивная п</w:t>
      </w:r>
      <w:r w:rsidRPr="00F33982">
        <w:rPr>
          <w:rFonts w:ascii="Times New Roman" w:hAnsi="Times New Roman" w:cs="Times New Roman"/>
          <w:b/>
          <w:sz w:val="28"/>
          <w:szCs w:val="28"/>
        </w:rPr>
        <w:t>одсеть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BEF">
        <w:rPr>
          <w:rFonts w:ascii="Times New Roman" w:hAnsi="Times New Roman" w:cs="Times New Roman"/>
          <w:sz w:val="28"/>
          <w:szCs w:val="28"/>
        </w:rPr>
        <w:t xml:space="preserve">(конструирование методики и техники превентивной деятельности по редукции этнической и религиозной </w:t>
      </w:r>
      <w:proofErr w:type="spellStart"/>
      <w:r w:rsidR="00732BEF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="00732BEF">
        <w:rPr>
          <w:rFonts w:ascii="Times New Roman" w:hAnsi="Times New Roman" w:cs="Times New Roman"/>
          <w:sz w:val="28"/>
          <w:szCs w:val="28"/>
        </w:rPr>
        <w:t>).</w:t>
      </w:r>
      <w:r w:rsidR="0073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9D" w:rsidRPr="00732BEF" w:rsidRDefault="00732BEF" w:rsidP="00F33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BEF">
        <w:rPr>
          <w:rFonts w:ascii="Times New Roman" w:hAnsi="Times New Roman" w:cs="Times New Roman"/>
          <w:b/>
          <w:sz w:val="28"/>
          <w:szCs w:val="28"/>
        </w:rPr>
        <w:t>Главное условие ре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2BEF">
        <w:rPr>
          <w:rFonts w:ascii="Times New Roman" w:hAnsi="Times New Roman" w:cs="Times New Roman"/>
          <w:b/>
          <w:sz w:val="28"/>
          <w:szCs w:val="28"/>
        </w:rPr>
        <w:t>лизации формирования сети</w:t>
      </w:r>
    </w:p>
    <w:p w:rsidR="008858F4" w:rsidRPr="008858F4" w:rsidRDefault="00732BEF" w:rsidP="00F339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интегративного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9D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органов исполнительной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власти,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МСУ,</w:t>
      </w:r>
      <w:r w:rsidR="00E8449D">
        <w:rPr>
          <w:rFonts w:ascii="Times New Roman" w:hAnsi="Times New Roman" w:cs="Times New Roman"/>
          <w:sz w:val="28"/>
          <w:szCs w:val="28"/>
        </w:rPr>
        <w:t xml:space="preserve"> правоохранительн</w:t>
      </w:r>
      <w:r>
        <w:rPr>
          <w:rFonts w:ascii="Times New Roman" w:hAnsi="Times New Roman" w:cs="Times New Roman"/>
          <w:sz w:val="28"/>
          <w:szCs w:val="28"/>
        </w:rPr>
        <w:t>ых органов, экспертного сообщества,</w:t>
      </w:r>
      <w:r w:rsidR="00E8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образовательно-воспитательных организаций</w:t>
      </w:r>
      <w:r w:rsidR="00E8449D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районов.</w:t>
      </w:r>
      <w:bookmarkStart w:id="0" w:name="_GoBack"/>
      <w:bookmarkEnd w:id="0"/>
      <w:bookmarkStart w:id="1" w:name="_MON_1506253126"/>
      <w:bookmarkEnd w:id="1"/>
      <w:r w:rsidR="0042392F" w:rsidRPr="0042392F">
        <w:rPr>
          <w:rFonts w:ascii="Times New Roman" w:hAnsi="Times New Roman" w:cs="Times New Roman"/>
          <w:b/>
        </w:rPr>
        <w:object w:dxaOrig="9355" w:dyaOrig="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pt" o:ole="">
            <v:imagedata r:id="rId5" o:title=""/>
          </v:shape>
          <o:OLEObject Type="Embed" ProgID="Word.Document.12" ShapeID="_x0000_i1025" DrawAspect="Content" ObjectID="_1506256492" r:id="rId6">
            <o:FieldCodes>\s</o:FieldCodes>
          </o:OLEObject>
        </w:object>
      </w:r>
    </w:p>
    <w:sectPr w:rsidR="008858F4" w:rsidRPr="0088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25AC"/>
    <w:multiLevelType w:val="hybridMultilevel"/>
    <w:tmpl w:val="A6F6BE36"/>
    <w:lvl w:ilvl="0" w:tplc="02D4D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F2470"/>
    <w:multiLevelType w:val="hybridMultilevel"/>
    <w:tmpl w:val="D33A0288"/>
    <w:lvl w:ilvl="0" w:tplc="86447FF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C5"/>
    <w:rsid w:val="001E5583"/>
    <w:rsid w:val="003E01AF"/>
    <w:rsid w:val="003E3FC5"/>
    <w:rsid w:val="0042392F"/>
    <w:rsid w:val="00732BEF"/>
    <w:rsid w:val="008858F4"/>
    <w:rsid w:val="009F1B5E"/>
    <w:rsid w:val="00E8449D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0046-B13B-429D-85C5-6F93A6C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dcterms:created xsi:type="dcterms:W3CDTF">2015-10-13T04:46:00Z</dcterms:created>
  <dcterms:modified xsi:type="dcterms:W3CDTF">2015-10-13T05:48:00Z</dcterms:modified>
</cp:coreProperties>
</file>