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1B" w:rsidRDefault="003C2C1B" w:rsidP="003C2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Жученко О.Г., директор </w:t>
      </w:r>
    </w:p>
    <w:p w:rsidR="003C2C1B" w:rsidRDefault="003C2C1B" w:rsidP="003C2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МАОУ ДОД ЦДТ «Народные ремесла»</w:t>
      </w:r>
    </w:p>
    <w:p w:rsidR="003C2C1B" w:rsidRDefault="003C2C1B" w:rsidP="003C2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C2C1B" w:rsidRDefault="003C2C1B" w:rsidP="003C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ПАТРИОТИЧЕСКОЕ ВОСПИТАНИЕ В УСЛОВИЯХ МНОГОНАЦИОНАЛЬНОГО ГОСУДАРСТВА </w:t>
      </w:r>
    </w:p>
    <w:p w:rsidR="003C2C1B" w:rsidRDefault="003C2C1B" w:rsidP="003C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примере учреждения дополнительного образования детей «Центра детского творчества «Народные ремесла)</w:t>
      </w:r>
    </w:p>
    <w:p w:rsidR="003C2C1B" w:rsidRDefault="003C2C1B" w:rsidP="003C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C2C1B" w:rsidRDefault="003C2C1B" w:rsidP="003C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(ПРЕЗЕНТАЦИЯ)</w:t>
      </w:r>
    </w:p>
    <w:p w:rsidR="003C2C1B" w:rsidRDefault="003C2C1B" w:rsidP="003C2C1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Уважаемые участники научно-практической конференции! 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Свое выступление я хочу начать со слов Дмитрия Лихачева, известного ученого, защитника культуры, пропагандиста нравственности и духовности: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живописи…. Национальные отличия сохранятся и в 21 веке, если мы будем озабочены воспитанием душ, а не только передачей знаний». 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настоящее время актуальной проблемой образования является воспитание у подрастающего поколения нравственно-моральных качеств и, прежде всего, гражданской позиции и чувства любви к своему Отечеству.</w:t>
      </w:r>
      <w:r w:rsidRPr="003C2C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Государство определило основную воспитательную цель – становление патриотизма в качестве нравственной основы формирования активной жизненной позиции россиян.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Реализация государственной программы рассматривает систематическую и целенаправленную деятельность государственной власти, органов местного самоуправления, образовательных и общественных организаций по формированию у граждан, в том числе у детей и молодежи, патриотического сознания, чувства верности своему Отечеству, готовности к выполнению гражданского долга и конституционных обязанностей по защите  интересов Родины.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образования призвана обеспечить: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историческую преемственность поколений, сохранение и развитие национальной культуры, воспитание бережного отношения к историческому и культурному наследию России;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религиозную терпимость, уважительное отношение к языкам, традициям и культуре других народов.</w:t>
      </w:r>
    </w:p>
    <w:p w:rsidR="004F2A7A" w:rsidRPr="002C6B2A" w:rsidRDefault="003C2C1B" w:rsidP="002C6B2A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ab/>
      </w:r>
      <w:r w:rsidR="000433D2">
        <w:rPr>
          <w:rStyle w:val="c0"/>
          <w:color w:val="000000"/>
          <w:sz w:val="28"/>
          <w:szCs w:val="28"/>
        </w:rPr>
        <w:t>Проблема нравственно-патриотического воспитания волновала общество во все времена и продолжает быть актуальной в наше время. Известно, что</w:t>
      </w:r>
      <w:r w:rsidR="00D70807">
        <w:rPr>
          <w:rStyle w:val="c0"/>
          <w:color w:val="000000"/>
          <w:sz w:val="28"/>
          <w:szCs w:val="28"/>
        </w:rPr>
        <w:t xml:space="preserve">  </w:t>
      </w:r>
      <w:r w:rsidR="000433D2">
        <w:rPr>
          <w:rStyle w:val="c0"/>
          <w:color w:val="000000"/>
          <w:sz w:val="28"/>
          <w:szCs w:val="28"/>
        </w:rPr>
        <w:t>родная культура является</w:t>
      </w:r>
      <w:r>
        <w:rPr>
          <w:rStyle w:val="c0"/>
          <w:color w:val="000000"/>
          <w:sz w:val="28"/>
          <w:szCs w:val="28"/>
        </w:rPr>
        <w:t xml:space="preserve"> неотъемлемой частью ду</w:t>
      </w:r>
      <w:r w:rsidR="000433D2">
        <w:rPr>
          <w:rStyle w:val="c0"/>
          <w:color w:val="000000"/>
          <w:sz w:val="28"/>
          <w:szCs w:val="28"/>
        </w:rPr>
        <w:t>ши ребенка, началом становления  личности</w:t>
      </w:r>
      <w:r>
        <w:rPr>
          <w:rStyle w:val="c0"/>
          <w:color w:val="000000"/>
          <w:sz w:val="28"/>
          <w:szCs w:val="28"/>
        </w:rPr>
        <w:t xml:space="preserve">. Именно поэтому мы обратились к нравственным ценностям, к национальной культуре нашего народа. </w:t>
      </w:r>
    </w:p>
    <w:p w:rsidR="003C2C1B" w:rsidRPr="004F2A7A" w:rsidRDefault="003C2C1B" w:rsidP="004F2A7A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>Наш</w:t>
      </w:r>
      <w:r w:rsidR="00CF4F52">
        <w:rPr>
          <w:kern w:val="36"/>
          <w:sz w:val="28"/>
          <w:szCs w:val="28"/>
        </w:rPr>
        <w:t>е учреждение дополнительного образования</w:t>
      </w:r>
      <w:r>
        <w:rPr>
          <w:kern w:val="36"/>
          <w:sz w:val="28"/>
          <w:szCs w:val="28"/>
        </w:rPr>
        <w:t xml:space="preserve"> </w:t>
      </w:r>
      <w:r w:rsidR="00CF4F52">
        <w:rPr>
          <w:kern w:val="36"/>
          <w:sz w:val="28"/>
          <w:szCs w:val="28"/>
        </w:rPr>
        <w:t>«</w:t>
      </w:r>
      <w:r>
        <w:rPr>
          <w:kern w:val="36"/>
          <w:sz w:val="28"/>
          <w:szCs w:val="28"/>
        </w:rPr>
        <w:t xml:space="preserve">Центр </w:t>
      </w:r>
      <w:r w:rsidR="00CF4F52">
        <w:rPr>
          <w:kern w:val="36"/>
          <w:sz w:val="28"/>
          <w:szCs w:val="28"/>
        </w:rPr>
        <w:t>детского творчества</w:t>
      </w:r>
      <w:r w:rsidR="00E42B13">
        <w:rPr>
          <w:kern w:val="36"/>
          <w:sz w:val="28"/>
          <w:szCs w:val="28"/>
        </w:rPr>
        <w:t xml:space="preserve"> «Народные ремесла</w:t>
      </w:r>
      <w:r w:rsidR="00CF4F52">
        <w:rPr>
          <w:kern w:val="36"/>
          <w:sz w:val="28"/>
          <w:szCs w:val="28"/>
        </w:rPr>
        <w:t xml:space="preserve">» </w:t>
      </w:r>
      <w:r w:rsidR="00A7011F">
        <w:rPr>
          <w:kern w:val="36"/>
          <w:sz w:val="28"/>
          <w:szCs w:val="28"/>
        </w:rPr>
        <w:t>расположен в Индустриальном</w:t>
      </w:r>
      <w:r>
        <w:rPr>
          <w:kern w:val="36"/>
          <w:sz w:val="28"/>
          <w:szCs w:val="28"/>
        </w:rPr>
        <w:t xml:space="preserve"> районе города Хабаровска. В </w:t>
      </w:r>
      <w:r>
        <w:rPr>
          <w:sz w:val="28"/>
          <w:szCs w:val="28"/>
        </w:rPr>
        <w:t>2014-2015 учебном году к</w:t>
      </w:r>
      <w:r>
        <w:rPr>
          <w:kern w:val="36"/>
          <w:sz w:val="28"/>
          <w:szCs w:val="28"/>
        </w:rPr>
        <w:t xml:space="preserve">онтингент составил 1040 детей.  </w:t>
      </w:r>
      <w:r>
        <w:rPr>
          <w:sz w:val="28"/>
          <w:szCs w:val="28"/>
        </w:rPr>
        <w:t xml:space="preserve">       </w:t>
      </w:r>
    </w:p>
    <w:p w:rsidR="003C2C1B" w:rsidRDefault="003C2C1B" w:rsidP="003C2C1B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и развитие центра детского творчества осуществляются на основе концепции «Народная культура как сред</w:t>
      </w:r>
      <w:r w:rsidR="00E42B13">
        <w:rPr>
          <w:rFonts w:ascii="Times New Roman" w:hAnsi="Times New Roman" w:cs="Times New Roman"/>
          <w:sz w:val="28"/>
          <w:szCs w:val="28"/>
        </w:rPr>
        <w:t>ство развития личности ребенка», которая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взаимосвязанные образовательные разделы, характеризующие культуру любого этноса, а также</w:t>
      </w:r>
      <w:r w:rsidR="00E42B13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в которых складываются и осуществляю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жизненные цели каждой конкретной личности: </w:t>
      </w:r>
      <w:r w:rsidR="00E4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 и  семья», «Человек и природа», «Человек и здоровье», «Человек и искусство», «Человек и история».</w:t>
      </w:r>
    </w:p>
    <w:p w:rsidR="003C2C1B" w:rsidRPr="00E42B13" w:rsidRDefault="003C2C1B" w:rsidP="00E42B1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культура, это, прежде всего, воспитание подрастающего пок</w:t>
      </w:r>
      <w:r w:rsidR="00A7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оления как патриотов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страны. </w:t>
      </w:r>
      <w:r>
        <w:rPr>
          <w:rFonts w:ascii="Times New Roman" w:hAnsi="Times New Roman" w:cs="Times New Roman"/>
          <w:sz w:val="28"/>
          <w:szCs w:val="28"/>
        </w:rPr>
        <w:t xml:space="preserve">Занимаясь вопросами освоения </w:t>
      </w:r>
      <w:r w:rsidR="00E4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народных, этнических традиций в культуре, мы естественно вышли на разработку инновационной образовательной программы: «Поликультурное образование и межэтническое общение»</w:t>
      </w:r>
      <w:r w:rsidR="00E42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Разрабатывая концепцию поликультурного образования, мы обратили внимание и проанализировали основные сложности и трудности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образовательном пространстве: 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преобладают тенденции к интеллектуализации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ущерб духовной составляющей, как в содержании, так и в технологиях учебно-воспитательного процесса.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8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тенденции растворения культурных традиций и стремление к процессу глобализации, к</w:t>
      </w:r>
      <w:r w:rsidR="00A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оторое, например, отражается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засорении русского языка, в отказе от своих духовных ценностей и ориентацией на западную культуру.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недостаточно осуществляется развитие и воспитание личности ребенка в ценностно-смысловом пространстве, ориентированном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простые и важные общечеловеческие нравственные ценности -  как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совесть, честь, чувство достоинства, уважения к себе, к своей семье и другим людям. 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четвертых, </w:t>
      </w:r>
      <w:r w:rsidR="0085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обществе, в том числе и в детской и молодежной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</w:t>
      </w:r>
      <w:r w:rsidR="0085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повышенная агрессивность,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пропагандируется культ силы, наживы и материального обогащения, нагнетается межэтническая и межконфессиональная враждебность.</w:t>
      </w:r>
    </w:p>
    <w:p w:rsidR="00FF14E1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99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процессе, тем более в системе  дополнительного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духовно-нравственного воспитания детей и молодежи </w:t>
      </w:r>
      <w:r w:rsidR="0099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уделе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значительное мес</w:t>
      </w:r>
      <w:r w:rsidR="00F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99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C1B" w:rsidRDefault="003C2C1B" w:rsidP="003C2C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осознающий себя членом этнической группы, воспитанный в рамках своей народной культуры и знакомый с культурами других народов, обладает высокой нравственностью и моралью.</w:t>
      </w:r>
    </w:p>
    <w:p w:rsidR="003C2C1B" w:rsidRDefault="00E60FD4" w:rsidP="00E60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6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C2C1B" w:rsidRPr="00E60FD4">
        <w:rPr>
          <w:rFonts w:ascii="Times New Roman" w:hAnsi="Times New Roman" w:cs="Times New Roman"/>
          <w:sz w:val="28"/>
          <w:szCs w:val="28"/>
        </w:rPr>
        <w:t xml:space="preserve"> «Поликультурное образование и межэтнические отношения</w:t>
      </w:r>
      <w:r w:rsidR="00E851E1">
        <w:rPr>
          <w:rFonts w:ascii="Times New Roman" w:hAnsi="Times New Roman" w:cs="Times New Roman"/>
          <w:sz w:val="28"/>
          <w:szCs w:val="28"/>
        </w:rPr>
        <w:t>»</w:t>
      </w:r>
      <w:r w:rsidR="003C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r w:rsidR="003C2C1B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3C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3C2C1B">
        <w:rPr>
          <w:rFonts w:ascii="Times New Roman" w:hAnsi="Times New Roman" w:cs="Times New Roman"/>
          <w:sz w:val="28"/>
          <w:szCs w:val="28"/>
        </w:rPr>
        <w:t xml:space="preserve"> культурного наследия, и укрепление межнационального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  <w:r w:rsidR="003C2C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3C2C1B">
        <w:rPr>
          <w:rFonts w:ascii="Times New Roman" w:hAnsi="Times New Roman" w:cs="Times New Roman"/>
          <w:sz w:val="28"/>
          <w:szCs w:val="28"/>
        </w:rPr>
        <w:t>основные напра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3C2C1B">
        <w:rPr>
          <w:rFonts w:ascii="Times New Roman" w:hAnsi="Times New Roman" w:cs="Times New Roman"/>
          <w:sz w:val="28"/>
          <w:szCs w:val="28"/>
        </w:rPr>
        <w:t>:</w:t>
      </w:r>
    </w:p>
    <w:p w:rsidR="003C2C1B" w:rsidRDefault="003C2C1B" w:rsidP="003C2C1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Первое.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 подростков гармонизации межэтнических и межкультурных отношений.</w:t>
      </w:r>
    </w:p>
    <w:p w:rsidR="003C2C1B" w:rsidRDefault="003C2C1B" w:rsidP="003C2C1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. Развитие творческого потенциала участников, направленного на изучение культуры, традиций и образа жизни разных народов. </w:t>
      </w:r>
    </w:p>
    <w:p w:rsidR="003C2C1B" w:rsidRDefault="003C2C1B" w:rsidP="003C2C1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Третье.</w:t>
      </w:r>
      <w:r>
        <w:rPr>
          <w:rFonts w:ascii="Times New Roman" w:hAnsi="Times New Roman" w:cs="Times New Roman"/>
          <w:sz w:val="28"/>
          <w:szCs w:val="28"/>
        </w:rPr>
        <w:t xml:space="preserve"> Укрепление толерантности средствами искусства.</w:t>
      </w:r>
    </w:p>
    <w:p w:rsidR="003C2C1B" w:rsidRDefault="003C2C1B" w:rsidP="003C2C1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Четвертое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любви к городу, Хабаровскому краю, гордости к культурному наследию России. </w:t>
      </w:r>
    </w:p>
    <w:p w:rsidR="003C2C1B" w:rsidRDefault="003C2C1B" w:rsidP="003C2C1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Пятое.</w:t>
      </w:r>
      <w:r>
        <w:rPr>
          <w:rFonts w:ascii="Times New Roman" w:hAnsi="Times New Roman" w:cs="Times New Roman"/>
          <w:sz w:val="28"/>
          <w:szCs w:val="28"/>
        </w:rPr>
        <w:t xml:space="preserve"> Повышение мотивации детей к пониманию духовно-нравственных аспектов в жизни человека. </w:t>
      </w:r>
    </w:p>
    <w:p w:rsidR="003C2C1B" w:rsidRDefault="003C2C1B" w:rsidP="003C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образовательной программы: «Поликультурное образование и межэтническое общение» потребовало проведения предварительного педагогического среза. В  анкетировании участвовало 257 детей смешанного контингента (младшего и среднего школьного возраста), в восьми учебных группах</w:t>
      </w:r>
      <w:r w:rsidR="00712AF2">
        <w:rPr>
          <w:rFonts w:ascii="Times New Roman" w:hAnsi="Times New Roman" w:cs="Times New Roman"/>
          <w:sz w:val="28"/>
          <w:szCs w:val="28"/>
        </w:rPr>
        <w:t xml:space="preserve">. Результаты анкетирования </w:t>
      </w:r>
      <w:r w:rsidR="00995167">
        <w:rPr>
          <w:rFonts w:ascii="Times New Roman" w:hAnsi="Times New Roman" w:cs="Times New Roman"/>
          <w:sz w:val="28"/>
          <w:szCs w:val="28"/>
        </w:rPr>
        <w:t xml:space="preserve">были </w:t>
      </w:r>
      <w:r w:rsidR="00712AF2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E60FD4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 людям других национальностей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вопрос не вызвал сложности</w:t>
      </w:r>
      <w:r w:rsidR="00A7011F">
        <w:rPr>
          <w:rFonts w:ascii="Times New Roman" w:hAnsi="Times New Roman" w:cs="Times New Roman"/>
          <w:sz w:val="28"/>
          <w:szCs w:val="28"/>
        </w:rPr>
        <w:t xml:space="preserve"> у детей при ответах, только 4</w:t>
      </w:r>
      <w:r>
        <w:rPr>
          <w:rFonts w:ascii="Times New Roman" w:hAnsi="Times New Roman" w:cs="Times New Roman"/>
          <w:sz w:val="28"/>
          <w:szCs w:val="28"/>
        </w:rPr>
        <w:t>% д</w:t>
      </w:r>
      <w:r w:rsidR="00A7011F">
        <w:rPr>
          <w:rFonts w:ascii="Times New Roman" w:hAnsi="Times New Roman" w:cs="Times New Roman"/>
          <w:sz w:val="28"/>
          <w:szCs w:val="28"/>
        </w:rPr>
        <w:t>етей затруднились ответить. 65</w:t>
      </w:r>
      <w:r>
        <w:rPr>
          <w:rFonts w:ascii="Times New Roman" w:hAnsi="Times New Roman" w:cs="Times New Roman"/>
          <w:sz w:val="28"/>
          <w:szCs w:val="28"/>
        </w:rPr>
        <w:t>% - детей положительно относятся к лю</w:t>
      </w:r>
      <w:r w:rsidR="00A7011F">
        <w:rPr>
          <w:rFonts w:ascii="Times New Roman" w:hAnsi="Times New Roman" w:cs="Times New Roman"/>
          <w:sz w:val="28"/>
          <w:szCs w:val="28"/>
        </w:rPr>
        <w:t>дям других национальностей, 23</w:t>
      </w:r>
      <w:r>
        <w:rPr>
          <w:rFonts w:ascii="Times New Roman" w:hAnsi="Times New Roman" w:cs="Times New Roman"/>
          <w:sz w:val="28"/>
          <w:szCs w:val="28"/>
        </w:rPr>
        <w:t>% - имеют нейтральное отношение к национальной</w:t>
      </w:r>
      <w:r w:rsidR="00A7011F">
        <w:rPr>
          <w:rFonts w:ascii="Times New Roman" w:hAnsi="Times New Roman" w:cs="Times New Roman"/>
          <w:sz w:val="28"/>
          <w:szCs w:val="28"/>
        </w:rPr>
        <w:t xml:space="preserve"> принадлежности человека. Но 8</w:t>
      </w:r>
      <w:r>
        <w:rPr>
          <w:rFonts w:ascii="Times New Roman" w:hAnsi="Times New Roman" w:cs="Times New Roman"/>
          <w:sz w:val="28"/>
          <w:szCs w:val="28"/>
        </w:rPr>
        <w:t>% детей относятся негативно к людям других национальностей и считают свою этническую принадлежность более значимой, по отношению к людям других национальностей. Причины здесь видятся в семейных отношениях и домашнем воспитании, а также в недостаточной воспитательной работе в образовательных  учреждениях.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712AF2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к браку между представителями разных национальностей</w:t>
      </w:r>
      <w:r w:rsidR="00A7011F">
        <w:rPr>
          <w:rFonts w:ascii="Times New Roman" w:hAnsi="Times New Roman" w:cs="Times New Roman"/>
          <w:sz w:val="28"/>
          <w:szCs w:val="28"/>
        </w:rPr>
        <w:t>. Затруднились дать ответ – 5</w:t>
      </w:r>
      <w:r>
        <w:rPr>
          <w:rFonts w:ascii="Times New Roman" w:hAnsi="Times New Roman" w:cs="Times New Roman"/>
          <w:sz w:val="28"/>
          <w:szCs w:val="28"/>
        </w:rPr>
        <w:t>% детей. Положительно относятся к созданию брака между людь</w:t>
      </w:r>
      <w:r w:rsidR="00A7011F">
        <w:rPr>
          <w:rFonts w:ascii="Times New Roman" w:hAnsi="Times New Roman" w:cs="Times New Roman"/>
          <w:sz w:val="28"/>
          <w:szCs w:val="28"/>
        </w:rPr>
        <w:t>ми разных национальностей - 51%, нейтрально относятся 23</w:t>
      </w:r>
      <w:r>
        <w:rPr>
          <w:rFonts w:ascii="Times New Roman" w:hAnsi="Times New Roman" w:cs="Times New Roman"/>
          <w:sz w:val="28"/>
          <w:szCs w:val="28"/>
        </w:rPr>
        <w:t>%. Таким образом, половина анкетируемых детей не видят причин  национальных разногласий в культуре для создания семьи людьми разных национальностей. Но почти одна пят</w:t>
      </w:r>
      <w:r w:rsidR="00A7011F">
        <w:rPr>
          <w:rFonts w:ascii="Times New Roman" w:hAnsi="Times New Roman" w:cs="Times New Roman"/>
          <w:sz w:val="28"/>
          <w:szCs w:val="28"/>
        </w:rPr>
        <w:t>ая часть или 21</w:t>
      </w:r>
      <w:r>
        <w:rPr>
          <w:rFonts w:ascii="Times New Roman" w:hAnsi="Times New Roman" w:cs="Times New Roman"/>
          <w:sz w:val="28"/>
          <w:szCs w:val="28"/>
        </w:rPr>
        <w:t>% детей отрицательно относится к вопросу брака между представителями разных национальностей.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712AF2"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 к тому, что каждый народ должен жить на своей территории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для детей вызвал значительны</w:t>
      </w:r>
      <w:r w:rsidR="00A7011F">
        <w:rPr>
          <w:rFonts w:ascii="Times New Roman" w:hAnsi="Times New Roman" w:cs="Times New Roman"/>
          <w:sz w:val="28"/>
          <w:szCs w:val="28"/>
        </w:rPr>
        <w:t>е затруднения, показав, что 32</w:t>
      </w:r>
      <w:r>
        <w:rPr>
          <w:rFonts w:ascii="Times New Roman" w:hAnsi="Times New Roman" w:cs="Times New Roman"/>
          <w:sz w:val="28"/>
          <w:szCs w:val="28"/>
        </w:rPr>
        <w:t>% не знают ответа и считают этот вопрос непоня</w:t>
      </w:r>
      <w:r w:rsidR="00A7011F">
        <w:rPr>
          <w:rFonts w:ascii="Times New Roman" w:hAnsi="Times New Roman" w:cs="Times New Roman"/>
          <w:sz w:val="28"/>
          <w:szCs w:val="28"/>
        </w:rPr>
        <w:t>тным. Почти половина детей (44</w:t>
      </w:r>
      <w:r>
        <w:rPr>
          <w:rFonts w:ascii="Times New Roman" w:hAnsi="Times New Roman" w:cs="Times New Roman"/>
          <w:sz w:val="28"/>
          <w:szCs w:val="28"/>
        </w:rPr>
        <w:t>%) отметили, что каждый народ должен жить на своей территор</w:t>
      </w:r>
      <w:r w:rsidR="00A7011F">
        <w:rPr>
          <w:rFonts w:ascii="Times New Roman" w:hAnsi="Times New Roman" w:cs="Times New Roman"/>
          <w:sz w:val="28"/>
          <w:szCs w:val="28"/>
        </w:rPr>
        <w:t>ии, а почти четверть детей (24</w:t>
      </w:r>
      <w:r>
        <w:rPr>
          <w:rFonts w:ascii="Times New Roman" w:hAnsi="Times New Roman" w:cs="Times New Roman"/>
          <w:sz w:val="28"/>
          <w:szCs w:val="28"/>
        </w:rPr>
        <w:t>%) считаю, что человек любой национальности может проживать на разной территории. Считаем, что данный вопрос представляется довольно сложным для детей, потому что затрагивает такие понятия как Родина, чужбина и ощущения своей принадлежности к стране. Данный вопрос требует своего более конкретного  анализа и дополнительных и уточняющих вопросов при анкетировании.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к конфликтной ситуации между представителями разных национальностей.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вызвал </w:t>
      </w:r>
      <w:r w:rsidR="00D9565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7011F">
        <w:rPr>
          <w:rFonts w:ascii="Times New Roman" w:hAnsi="Times New Roman" w:cs="Times New Roman"/>
          <w:sz w:val="28"/>
          <w:szCs w:val="28"/>
        </w:rPr>
        <w:t>определенные затруднения, 14</w:t>
      </w:r>
      <w:r>
        <w:rPr>
          <w:rFonts w:ascii="Times New Roman" w:hAnsi="Times New Roman" w:cs="Times New Roman"/>
          <w:sz w:val="28"/>
          <w:szCs w:val="28"/>
        </w:rPr>
        <w:t>% учащихся затруднились ответить. В целом данный вопрос показал правильное отношение к разрешению конфликтной ситуации, независимо от этнической принадле</w:t>
      </w:r>
      <w:r w:rsidR="00A7011F">
        <w:rPr>
          <w:rFonts w:ascii="Times New Roman" w:hAnsi="Times New Roman" w:cs="Times New Roman"/>
          <w:sz w:val="28"/>
          <w:szCs w:val="28"/>
        </w:rPr>
        <w:t>жности конфликтующих людей. 39</w:t>
      </w:r>
      <w:r>
        <w:rPr>
          <w:rFonts w:ascii="Times New Roman" w:hAnsi="Times New Roman" w:cs="Times New Roman"/>
          <w:sz w:val="28"/>
          <w:szCs w:val="28"/>
        </w:rPr>
        <w:t>% детей сообщили бы в</w:t>
      </w:r>
      <w:r w:rsidR="00A7011F">
        <w:rPr>
          <w:rFonts w:ascii="Times New Roman" w:hAnsi="Times New Roman" w:cs="Times New Roman"/>
          <w:sz w:val="28"/>
          <w:szCs w:val="28"/>
        </w:rPr>
        <w:t xml:space="preserve"> правоохранительные органы, 32</w:t>
      </w:r>
      <w:r>
        <w:rPr>
          <w:rFonts w:ascii="Times New Roman" w:hAnsi="Times New Roman" w:cs="Times New Roman"/>
          <w:sz w:val="28"/>
          <w:szCs w:val="28"/>
        </w:rPr>
        <w:t>% - попытались бы самостоятельно разобраться в конфликт</w:t>
      </w:r>
      <w:r w:rsidR="00A7011F">
        <w:rPr>
          <w:rFonts w:ascii="Times New Roman" w:hAnsi="Times New Roman" w:cs="Times New Roman"/>
          <w:sz w:val="28"/>
          <w:szCs w:val="28"/>
        </w:rPr>
        <w:t>ной ситуации. Тревожит, что 15</w:t>
      </w:r>
      <w:r>
        <w:rPr>
          <w:rFonts w:ascii="Times New Roman" w:hAnsi="Times New Roman" w:cs="Times New Roman"/>
          <w:sz w:val="28"/>
          <w:szCs w:val="28"/>
        </w:rPr>
        <w:t>% детей прошли бы мимо конфликтной ситуации.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к вопросу о причинах конфликтов между разными народами</w:t>
      </w:r>
      <w:r>
        <w:rPr>
          <w:rFonts w:ascii="Times New Roman" w:hAnsi="Times New Roman" w:cs="Times New Roman"/>
          <w:sz w:val="28"/>
          <w:szCs w:val="28"/>
        </w:rPr>
        <w:t>. Мнения детей на этот слож</w:t>
      </w:r>
      <w:r w:rsidR="00A7011F">
        <w:rPr>
          <w:rFonts w:ascii="Times New Roman" w:hAnsi="Times New Roman" w:cs="Times New Roman"/>
          <w:sz w:val="28"/>
          <w:szCs w:val="28"/>
        </w:rPr>
        <w:t>ный вопрос был  различным.  40</w:t>
      </w:r>
      <w:r>
        <w:rPr>
          <w:rFonts w:ascii="Times New Roman" w:hAnsi="Times New Roman" w:cs="Times New Roman"/>
          <w:sz w:val="28"/>
          <w:szCs w:val="28"/>
        </w:rPr>
        <w:t>% назвали причиной - территориальные разногласия. 34% видят причину в наци</w:t>
      </w:r>
      <w:r w:rsidR="00A7011F">
        <w:rPr>
          <w:rFonts w:ascii="Times New Roman" w:hAnsi="Times New Roman" w:cs="Times New Roman"/>
          <w:sz w:val="28"/>
          <w:szCs w:val="28"/>
        </w:rPr>
        <w:t>ональных интересах стран, а 16</w:t>
      </w:r>
      <w:r>
        <w:rPr>
          <w:rFonts w:ascii="Times New Roman" w:hAnsi="Times New Roman" w:cs="Times New Roman"/>
          <w:sz w:val="28"/>
          <w:szCs w:val="28"/>
        </w:rPr>
        <w:t>% считают причинами - политические разногласия. Незн</w:t>
      </w:r>
      <w:r w:rsidR="00A7011F">
        <w:rPr>
          <w:rFonts w:ascii="Times New Roman" w:hAnsi="Times New Roman" w:cs="Times New Roman"/>
          <w:sz w:val="28"/>
          <w:szCs w:val="28"/>
        </w:rPr>
        <w:t>ачительное количество детей (2</w:t>
      </w:r>
      <w:r>
        <w:rPr>
          <w:rFonts w:ascii="Times New Roman" w:hAnsi="Times New Roman" w:cs="Times New Roman"/>
          <w:sz w:val="28"/>
          <w:szCs w:val="28"/>
        </w:rPr>
        <w:t>%) затруднились дать ответ.</w:t>
      </w:r>
    </w:p>
    <w:p w:rsidR="00A7011F" w:rsidRDefault="003C2C1B" w:rsidP="00A7011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к террористическим актам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</w:rPr>
        <w:t>Ответы детей на этот вопрос были интересными.</w:t>
      </w:r>
      <w:r w:rsidR="00A7011F">
        <w:rPr>
          <w:rFonts w:ascii="Times New Roman" w:hAnsi="Times New Roman" w:cs="Times New Roman"/>
          <w:sz w:val="28"/>
          <w:szCs w:val="28"/>
        </w:rPr>
        <w:t xml:space="preserve"> 36% видит причину в деньгах, 34</w:t>
      </w:r>
      <w:r>
        <w:rPr>
          <w:rFonts w:ascii="Times New Roman" w:hAnsi="Times New Roman" w:cs="Times New Roman"/>
          <w:sz w:val="28"/>
          <w:szCs w:val="28"/>
        </w:rPr>
        <w:t>%  считают, что в основе терроризма л</w:t>
      </w:r>
      <w:r w:rsidR="00A7011F">
        <w:rPr>
          <w:rFonts w:ascii="Times New Roman" w:hAnsi="Times New Roman" w:cs="Times New Roman"/>
          <w:sz w:val="28"/>
          <w:szCs w:val="28"/>
        </w:rPr>
        <w:t>ежат религиозные убеждения, 16</w:t>
      </w:r>
      <w:r>
        <w:rPr>
          <w:rFonts w:ascii="Times New Roman" w:hAnsi="Times New Roman" w:cs="Times New Roman"/>
          <w:sz w:val="28"/>
          <w:szCs w:val="28"/>
        </w:rPr>
        <w:t>% детей отмечают, что террористическ</w:t>
      </w:r>
      <w:r w:rsidR="00A7011F">
        <w:rPr>
          <w:rFonts w:ascii="Times New Roman" w:hAnsi="Times New Roman" w:cs="Times New Roman"/>
          <w:sz w:val="28"/>
          <w:szCs w:val="28"/>
        </w:rPr>
        <w:t>ие акты совершаются за идею. 4</w:t>
      </w:r>
      <w:r>
        <w:rPr>
          <w:rFonts w:ascii="Times New Roman" w:hAnsi="Times New Roman" w:cs="Times New Roman"/>
          <w:sz w:val="28"/>
          <w:szCs w:val="28"/>
        </w:rPr>
        <w:t>%  видят причину в принуждении, то есть в том, что кто-то более сильный заставляет совершать насилие.</w:t>
      </w:r>
      <w:r w:rsidR="00A7011F">
        <w:rPr>
          <w:rFonts w:ascii="Times New Roman" w:hAnsi="Times New Roman" w:cs="Times New Roman"/>
          <w:sz w:val="28"/>
          <w:szCs w:val="28"/>
        </w:rPr>
        <w:t>10%</w:t>
      </w:r>
      <w:r w:rsidR="00A7011F" w:rsidRPr="00A7011F">
        <w:rPr>
          <w:rFonts w:ascii="Times New Roman" w:hAnsi="Times New Roman" w:cs="Times New Roman"/>
          <w:sz w:val="28"/>
          <w:szCs w:val="28"/>
        </w:rPr>
        <w:t xml:space="preserve"> </w:t>
      </w:r>
      <w:r w:rsidR="00A7011F">
        <w:rPr>
          <w:rFonts w:ascii="Times New Roman" w:hAnsi="Times New Roman" w:cs="Times New Roman"/>
          <w:sz w:val="28"/>
          <w:szCs w:val="28"/>
        </w:rPr>
        <w:t>затруднились дать ответ.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к беженцам</w:t>
      </w:r>
      <w:r>
        <w:rPr>
          <w:rFonts w:ascii="Times New Roman" w:hAnsi="Times New Roman" w:cs="Times New Roman"/>
          <w:sz w:val="28"/>
          <w:szCs w:val="28"/>
        </w:rPr>
        <w:t>. Данная проблема в ответах учащихся вызывают у нас</w:t>
      </w:r>
      <w:r w:rsidR="00A7011F">
        <w:rPr>
          <w:rFonts w:ascii="Times New Roman" w:hAnsi="Times New Roman" w:cs="Times New Roman"/>
          <w:sz w:val="28"/>
          <w:szCs w:val="28"/>
        </w:rPr>
        <w:t xml:space="preserve"> тревогу и обеспокоенность. 51</w:t>
      </w:r>
      <w:r>
        <w:rPr>
          <w:rFonts w:ascii="Times New Roman" w:hAnsi="Times New Roman" w:cs="Times New Roman"/>
          <w:sz w:val="28"/>
          <w:szCs w:val="28"/>
        </w:rPr>
        <w:t>%, то есть  почти половина анкетируемых детей, затрудняются ответить на этот вопрос, тем самым показывая недостаточное внимание к этой проблеме. Они не понимают кто такие беженцы и соответственно всех проблем, связанных</w:t>
      </w:r>
      <w:r w:rsidR="000B1246">
        <w:rPr>
          <w:rFonts w:ascii="Times New Roman" w:hAnsi="Times New Roman" w:cs="Times New Roman"/>
          <w:sz w:val="28"/>
          <w:szCs w:val="28"/>
        </w:rPr>
        <w:t xml:space="preserve"> с помощью беженцам.  И даже 6</w:t>
      </w:r>
      <w:r>
        <w:rPr>
          <w:rFonts w:ascii="Times New Roman" w:hAnsi="Times New Roman" w:cs="Times New Roman"/>
          <w:sz w:val="28"/>
          <w:szCs w:val="28"/>
        </w:rPr>
        <w:t xml:space="preserve">% детей испытывают негативное отношение к беженцам. </w:t>
      </w:r>
      <w:r w:rsidR="000B1246">
        <w:rPr>
          <w:rFonts w:ascii="Times New Roman" w:hAnsi="Times New Roman" w:cs="Times New Roman"/>
          <w:sz w:val="28"/>
          <w:szCs w:val="28"/>
        </w:rPr>
        <w:t>43% сочувствуют.</w:t>
      </w:r>
    </w:p>
    <w:p w:rsidR="003C2C1B" w:rsidRDefault="003C2C1B" w:rsidP="003C2C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95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Есть ли у тебя в классе беженцы или представители других республик?</w:t>
      </w:r>
      <w:r>
        <w:rPr>
          <w:rFonts w:ascii="Times New Roman" w:hAnsi="Times New Roman" w:cs="Times New Roman"/>
          <w:sz w:val="28"/>
          <w:szCs w:val="28"/>
        </w:rPr>
        <w:t xml:space="preserve"> Ответы учащихся также  вызыв</w:t>
      </w:r>
      <w:r w:rsidR="000B1246">
        <w:rPr>
          <w:rFonts w:ascii="Times New Roman" w:hAnsi="Times New Roman" w:cs="Times New Roman"/>
          <w:sz w:val="28"/>
          <w:szCs w:val="28"/>
        </w:rPr>
        <w:t>ает у нас обеспокоенность.  56</w:t>
      </w:r>
      <w:r>
        <w:rPr>
          <w:rFonts w:ascii="Times New Roman" w:hAnsi="Times New Roman" w:cs="Times New Roman"/>
          <w:sz w:val="28"/>
          <w:szCs w:val="28"/>
        </w:rPr>
        <w:t>%  (это почти половина анкетируемых детей) ответили, что они не общаются с детьми беженцев и представ</w:t>
      </w:r>
      <w:r w:rsidR="000B1246">
        <w:rPr>
          <w:rFonts w:ascii="Times New Roman" w:hAnsi="Times New Roman" w:cs="Times New Roman"/>
          <w:sz w:val="28"/>
          <w:szCs w:val="28"/>
        </w:rPr>
        <w:t>ителями  других республик.  33</w:t>
      </w:r>
      <w:r>
        <w:rPr>
          <w:rFonts w:ascii="Times New Roman" w:hAnsi="Times New Roman" w:cs="Times New Roman"/>
          <w:sz w:val="28"/>
          <w:szCs w:val="28"/>
        </w:rPr>
        <w:t>% детей (это одна треть анкетируемых детей) помогают одноклассникам вл</w:t>
      </w:r>
      <w:r w:rsidR="000B1246">
        <w:rPr>
          <w:rFonts w:ascii="Times New Roman" w:hAnsi="Times New Roman" w:cs="Times New Roman"/>
          <w:sz w:val="28"/>
          <w:szCs w:val="28"/>
        </w:rPr>
        <w:t>иться в школьный коллектив. 11</w:t>
      </w:r>
      <w:r>
        <w:rPr>
          <w:rFonts w:ascii="Times New Roman" w:hAnsi="Times New Roman" w:cs="Times New Roman"/>
          <w:sz w:val="28"/>
          <w:szCs w:val="28"/>
        </w:rPr>
        <w:t>% - не определились с ответом.</w:t>
      </w:r>
    </w:p>
    <w:p w:rsidR="006F345A" w:rsidRDefault="006F345A" w:rsidP="006F34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C2C1B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3C2C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9565B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3C2C1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C2C1B">
        <w:rPr>
          <w:rFonts w:ascii="Times New Roman" w:hAnsi="Times New Roman" w:cs="Times New Roman"/>
          <w:sz w:val="28"/>
          <w:szCs w:val="28"/>
        </w:rPr>
        <w:t xml:space="preserve"> </w:t>
      </w:r>
      <w:r w:rsidR="003C2C1B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к изучению культуры разных народов. </w:t>
      </w:r>
      <w:r w:rsidR="003C2C1B">
        <w:rPr>
          <w:rFonts w:ascii="Times New Roman" w:hAnsi="Times New Roman" w:cs="Times New Roman"/>
          <w:sz w:val="28"/>
          <w:szCs w:val="28"/>
        </w:rPr>
        <w:t>Этот вопрос показа</w:t>
      </w:r>
      <w:r w:rsidR="000B1246">
        <w:rPr>
          <w:rFonts w:ascii="Times New Roman" w:hAnsi="Times New Roman" w:cs="Times New Roman"/>
          <w:sz w:val="28"/>
          <w:szCs w:val="28"/>
        </w:rPr>
        <w:t>л детскую любознательность, 78</w:t>
      </w:r>
      <w:r w:rsidR="003C2C1B">
        <w:rPr>
          <w:rFonts w:ascii="Times New Roman" w:hAnsi="Times New Roman" w:cs="Times New Roman"/>
          <w:sz w:val="28"/>
          <w:szCs w:val="28"/>
        </w:rPr>
        <w:t>% ответили, что хотели бы больше знать о разных странах, народах, их культуре и трад</w:t>
      </w:r>
      <w:r w:rsidR="000B1246">
        <w:rPr>
          <w:rFonts w:ascii="Times New Roman" w:hAnsi="Times New Roman" w:cs="Times New Roman"/>
          <w:sz w:val="28"/>
          <w:szCs w:val="28"/>
        </w:rPr>
        <w:t>ициях. Удивительно, но  для 14</w:t>
      </w:r>
      <w:r w:rsidR="003C2C1B">
        <w:rPr>
          <w:rFonts w:ascii="Times New Roman" w:hAnsi="Times New Roman" w:cs="Times New Roman"/>
          <w:sz w:val="28"/>
          <w:szCs w:val="28"/>
        </w:rPr>
        <w:t>% де</w:t>
      </w:r>
      <w:r w:rsidR="000B1246">
        <w:rPr>
          <w:rFonts w:ascii="Times New Roman" w:hAnsi="Times New Roman" w:cs="Times New Roman"/>
          <w:sz w:val="28"/>
          <w:szCs w:val="28"/>
        </w:rPr>
        <w:t>тей эти темы не интересны, а 8</w:t>
      </w:r>
      <w:r w:rsidR="003C2C1B">
        <w:rPr>
          <w:rFonts w:ascii="Times New Roman" w:hAnsi="Times New Roman" w:cs="Times New Roman"/>
          <w:sz w:val="28"/>
          <w:szCs w:val="28"/>
        </w:rPr>
        <w:t xml:space="preserve">% затрудняются дать ответ. </w:t>
      </w:r>
    </w:p>
    <w:p w:rsidR="000D51ED" w:rsidRDefault="006F345A" w:rsidP="000D51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FB4">
        <w:rPr>
          <w:rFonts w:ascii="Times New Roman" w:hAnsi="Times New Roman" w:cs="Times New Roman"/>
          <w:sz w:val="28"/>
          <w:szCs w:val="28"/>
        </w:rPr>
        <w:t xml:space="preserve">Интерес представляют результаты другого тестирования, где основные вопросы были ориентированы на выявление нравственного воспитания воспитанников.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тревожными являются такие показатели: </w:t>
      </w:r>
      <w:r>
        <w:rPr>
          <w:rFonts w:ascii="Times New Roman" w:hAnsi="Times New Roman" w:cs="Times New Roman"/>
          <w:b/>
          <w:i/>
          <w:sz w:val="28"/>
          <w:szCs w:val="28"/>
        </w:rPr>
        <w:t>отсутствие милосердия</w:t>
      </w:r>
      <w:r>
        <w:rPr>
          <w:rFonts w:ascii="Times New Roman" w:hAnsi="Times New Roman" w:cs="Times New Roman"/>
          <w:sz w:val="28"/>
          <w:szCs w:val="28"/>
        </w:rPr>
        <w:t xml:space="preserve"> (37%); </w:t>
      </w:r>
      <w:r>
        <w:rPr>
          <w:rFonts w:ascii="Times New Roman" w:hAnsi="Times New Roman" w:cs="Times New Roman"/>
          <w:b/>
          <w:i/>
          <w:sz w:val="28"/>
          <w:szCs w:val="28"/>
        </w:rPr>
        <w:t>стремление к насилию</w:t>
      </w:r>
      <w:r w:rsidR="00806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FB4" w:rsidRPr="00806FB4">
        <w:rPr>
          <w:rFonts w:ascii="Times New Roman" w:hAnsi="Times New Roman" w:cs="Times New Roman"/>
          <w:i/>
          <w:sz w:val="28"/>
          <w:szCs w:val="28"/>
        </w:rPr>
        <w:t xml:space="preserve">(когда </w:t>
      </w:r>
      <w:r w:rsidR="00806FB4">
        <w:rPr>
          <w:rFonts w:ascii="Times New Roman" w:hAnsi="Times New Roman" w:cs="Times New Roman"/>
          <w:i/>
          <w:sz w:val="28"/>
          <w:szCs w:val="28"/>
        </w:rPr>
        <w:t xml:space="preserve">в ответах было, что </w:t>
      </w:r>
      <w:r w:rsidR="00806FB4" w:rsidRPr="00806FB4">
        <w:rPr>
          <w:rFonts w:ascii="Times New Roman" w:hAnsi="Times New Roman" w:cs="Times New Roman"/>
          <w:i/>
          <w:sz w:val="28"/>
          <w:szCs w:val="28"/>
        </w:rPr>
        <w:t xml:space="preserve">на насилие </w:t>
      </w:r>
      <w:r w:rsidRPr="00806FB4">
        <w:rPr>
          <w:rFonts w:ascii="Times New Roman" w:hAnsi="Times New Roman" w:cs="Times New Roman"/>
          <w:sz w:val="28"/>
          <w:szCs w:val="28"/>
        </w:rPr>
        <w:t xml:space="preserve"> </w:t>
      </w:r>
      <w:r w:rsidR="00806FB4">
        <w:rPr>
          <w:rFonts w:ascii="Times New Roman" w:hAnsi="Times New Roman" w:cs="Times New Roman"/>
          <w:sz w:val="28"/>
          <w:szCs w:val="28"/>
        </w:rPr>
        <w:t xml:space="preserve">надо ответить только насилием - </w:t>
      </w:r>
      <w:r w:rsidRPr="00806F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32,5%); </w:t>
      </w:r>
      <w:r>
        <w:rPr>
          <w:rFonts w:ascii="Times New Roman" w:hAnsi="Times New Roman" w:cs="Times New Roman"/>
          <w:b/>
          <w:i/>
          <w:sz w:val="28"/>
          <w:szCs w:val="28"/>
        </w:rPr>
        <w:t>не уважение к чужому мнению</w:t>
      </w:r>
      <w:r w:rsidR="00806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(32,5%);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отношение к войне как к необходимости</w:t>
      </w:r>
      <w:r w:rsidR="00806FB4">
        <w:rPr>
          <w:rFonts w:ascii="Times New Roman" w:hAnsi="Times New Roman" w:cs="Times New Roman"/>
          <w:b/>
          <w:i/>
          <w:sz w:val="28"/>
          <w:szCs w:val="28"/>
        </w:rPr>
        <w:t xml:space="preserve"> в обществе </w:t>
      </w:r>
      <w:r>
        <w:rPr>
          <w:rFonts w:ascii="Times New Roman" w:hAnsi="Times New Roman" w:cs="Times New Roman"/>
          <w:sz w:val="28"/>
          <w:szCs w:val="28"/>
        </w:rPr>
        <w:t xml:space="preserve"> (30,7%); </w:t>
      </w:r>
      <w:r w:rsidR="0080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агрессивность</w:t>
      </w:r>
      <w:r w:rsidR="00806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(23,3%) и </w:t>
      </w:r>
      <w:r>
        <w:rPr>
          <w:rFonts w:ascii="Times New Roman" w:hAnsi="Times New Roman" w:cs="Times New Roman"/>
          <w:b/>
          <w:i/>
          <w:sz w:val="28"/>
          <w:szCs w:val="28"/>
        </w:rPr>
        <w:t>стремление к навязыванию своего мнения</w:t>
      </w:r>
      <w:r>
        <w:rPr>
          <w:rFonts w:ascii="Times New Roman" w:hAnsi="Times New Roman" w:cs="Times New Roman"/>
          <w:sz w:val="28"/>
          <w:szCs w:val="28"/>
        </w:rPr>
        <w:t xml:space="preserve"> (21,5%).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данные показывают нам основные направления организации и содержания воспитательной работы в </w:t>
      </w:r>
      <w:r w:rsidR="00806FB4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FD0A33" w:rsidRDefault="000D51ED" w:rsidP="00FD0A3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FB4">
        <w:rPr>
          <w:rFonts w:ascii="Times New Roman" w:hAnsi="Times New Roman" w:cs="Times New Roman"/>
          <w:sz w:val="28"/>
          <w:szCs w:val="28"/>
        </w:rPr>
        <w:t xml:space="preserve"> Многие вопросы были воспитанникам не понятны. Поэтому, н</w:t>
      </w:r>
      <w:r w:rsidR="003C2C1B">
        <w:rPr>
          <w:rFonts w:ascii="Times New Roman" w:hAnsi="Times New Roman" w:cs="Times New Roman"/>
          <w:sz w:val="28"/>
          <w:szCs w:val="28"/>
        </w:rPr>
        <w:t>есмот</w:t>
      </w:r>
      <w:r w:rsidR="00806FB4">
        <w:rPr>
          <w:rFonts w:ascii="Times New Roman" w:hAnsi="Times New Roman" w:cs="Times New Roman"/>
          <w:sz w:val="28"/>
          <w:szCs w:val="28"/>
        </w:rPr>
        <w:t>ря, на сложность многих</w:t>
      </w:r>
      <w:r w:rsidR="004F5FA6" w:rsidRPr="004F5FA6">
        <w:rPr>
          <w:rFonts w:ascii="Times New Roman" w:hAnsi="Times New Roman" w:cs="Times New Roman"/>
          <w:sz w:val="28"/>
          <w:szCs w:val="28"/>
        </w:rPr>
        <w:t xml:space="preserve"> </w:t>
      </w:r>
      <w:r w:rsidR="004F5FA6">
        <w:rPr>
          <w:rFonts w:ascii="Times New Roman" w:hAnsi="Times New Roman" w:cs="Times New Roman"/>
          <w:sz w:val="28"/>
          <w:szCs w:val="28"/>
        </w:rPr>
        <w:t>понятий</w:t>
      </w:r>
      <w:r w:rsidR="003C2C1B">
        <w:rPr>
          <w:rFonts w:ascii="Times New Roman" w:hAnsi="Times New Roman" w:cs="Times New Roman"/>
          <w:sz w:val="28"/>
          <w:szCs w:val="28"/>
        </w:rPr>
        <w:t>, считаем</w:t>
      </w:r>
      <w:r w:rsidR="00806FB4">
        <w:rPr>
          <w:rFonts w:ascii="Times New Roman" w:hAnsi="Times New Roman" w:cs="Times New Roman"/>
          <w:sz w:val="28"/>
          <w:szCs w:val="28"/>
        </w:rPr>
        <w:t>, что в нашей работе необходимо</w:t>
      </w:r>
      <w:r w:rsidR="003C2C1B">
        <w:rPr>
          <w:rFonts w:ascii="Times New Roman" w:hAnsi="Times New Roman" w:cs="Times New Roman"/>
          <w:sz w:val="28"/>
          <w:szCs w:val="28"/>
        </w:rPr>
        <w:t xml:space="preserve"> в корректной и доступной форме, уделять внимание освещению таких тем, как  «экстремизм», «национализм», «террористический акт», «экстремистские организации», «антифашистские организации» и другие чрезвычайно </w:t>
      </w:r>
      <w:r w:rsidR="004F5FA6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3C2C1B">
        <w:rPr>
          <w:rFonts w:ascii="Times New Roman" w:hAnsi="Times New Roman" w:cs="Times New Roman"/>
          <w:sz w:val="28"/>
          <w:szCs w:val="28"/>
        </w:rPr>
        <w:t xml:space="preserve">и актуальные </w:t>
      </w:r>
      <w:r w:rsidR="004F5FA6">
        <w:rPr>
          <w:rFonts w:ascii="Times New Roman" w:hAnsi="Times New Roman" w:cs="Times New Roman"/>
          <w:sz w:val="28"/>
          <w:szCs w:val="28"/>
        </w:rPr>
        <w:t>проблемы и вопросы современного общества</w:t>
      </w:r>
      <w:r w:rsidR="003C2C1B">
        <w:rPr>
          <w:rFonts w:ascii="Times New Roman" w:hAnsi="Times New Roman" w:cs="Times New Roman"/>
          <w:sz w:val="28"/>
          <w:szCs w:val="28"/>
        </w:rPr>
        <w:t>.</w:t>
      </w:r>
    </w:p>
    <w:p w:rsidR="00FD0A33" w:rsidRPr="00FD0A33" w:rsidRDefault="00FD0A33" w:rsidP="00FD0A3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показана «</w:t>
      </w:r>
      <w:r w:rsidRPr="00FD0A33">
        <w:rPr>
          <w:rFonts w:ascii="Times New Roman" w:hAnsi="Times New Roman" w:cs="Times New Roman"/>
          <w:b/>
          <w:i/>
          <w:sz w:val="32"/>
          <w:szCs w:val="32"/>
        </w:rPr>
        <w:t>Модель</w:t>
      </w:r>
      <w:r w:rsidRPr="00FD0A3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D0A33">
        <w:rPr>
          <w:rFonts w:ascii="Times New Roman" w:hAnsi="Times New Roman" w:cs="Times New Roman"/>
          <w:b/>
          <w:i/>
          <w:sz w:val="32"/>
          <w:szCs w:val="32"/>
        </w:rPr>
        <w:t xml:space="preserve">поликультурного образовательного пространства </w:t>
      </w:r>
      <w:r w:rsidRPr="00FD0A33">
        <w:rPr>
          <w:rFonts w:ascii="Times New Roman" w:hAnsi="Times New Roman" w:cs="Times New Roman"/>
          <w:b/>
          <w:i/>
          <w:sz w:val="28"/>
          <w:szCs w:val="28"/>
        </w:rPr>
        <w:t>в МАУДОД «Центре  детского творчества «Народные ремесла»</w:t>
      </w:r>
    </w:p>
    <w:p w:rsidR="00FD0A33" w:rsidRPr="00FD0A33" w:rsidRDefault="00FD0A33" w:rsidP="00FD0A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Исходя из </w:t>
      </w:r>
      <w:r w:rsidRPr="00FD0A33">
        <w:rPr>
          <w:rFonts w:ascii="Times New Roman" w:hAnsi="Times New Roman" w:cs="Times New Roman"/>
          <w:b/>
          <w:i/>
          <w:sz w:val="28"/>
          <w:szCs w:val="28"/>
        </w:rPr>
        <w:t>миссии нашего учреждения – это с</w:t>
      </w:r>
      <w:r w:rsidRPr="00FD0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оздание условий  формирования личности и развитие индивидуальных возможностей и способностей детей средствами освоения народной культуры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0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Концепция </w:t>
      </w:r>
      <w:r>
        <w:rPr>
          <w:rFonts w:ascii="Times New Roman" w:hAnsi="Times New Roman" w:cs="Times New Roman"/>
          <w:sz w:val="28"/>
          <w:szCs w:val="28"/>
        </w:rPr>
        <w:t>«Поликультурного образования и межэтнического общения»  в условиях дополнительного образования.</w:t>
      </w:r>
    </w:p>
    <w:p w:rsidR="00FD0A33" w:rsidRDefault="00FD0A33" w:rsidP="00FD0A33">
      <w:pPr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58BE">
        <w:rPr>
          <w:rFonts w:ascii="Times New Roman" w:hAnsi="Times New Roman" w:cs="Times New Roman"/>
          <w:sz w:val="28"/>
          <w:szCs w:val="28"/>
        </w:rPr>
        <w:t>сновная концептуальная цель</w:t>
      </w:r>
      <w:r w:rsidR="003C2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3C2C1B">
        <w:rPr>
          <w:rFonts w:ascii="Times New Roman" w:hAnsi="Times New Roman" w:cs="Times New Roman"/>
          <w:b/>
          <w:i/>
          <w:sz w:val="28"/>
          <w:szCs w:val="28"/>
        </w:rPr>
        <w:t>активизации и внедрении в образовательную систему  инновационных воспитательных моделей, обеспечивающих формирование гражданской идентичности обучающихся в условиях полиэтнического общества.</w:t>
      </w:r>
      <w:r w:rsidR="003C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C00" w:rsidRDefault="00B97C00" w:rsidP="00FD0A33">
      <w:pPr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определила основные задачи, которые можно сгруппировать в три основные группы</w:t>
      </w:r>
      <w:r w:rsidR="003A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- основные образовательные разделы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C1B" w:rsidRDefault="00B97C00" w:rsidP="00FD0A33">
      <w:pPr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групп задач - </w:t>
      </w:r>
      <w:r w:rsidRPr="00B97C00">
        <w:rPr>
          <w:rFonts w:ascii="Times New Roman" w:hAnsi="Times New Roman" w:cs="Times New Roman"/>
          <w:b/>
          <w:i/>
          <w:sz w:val="24"/>
          <w:szCs w:val="24"/>
        </w:rPr>
        <w:t>Этническая идентичность</w:t>
      </w:r>
      <w:r w:rsidR="003A7394">
        <w:rPr>
          <w:rFonts w:ascii="Times New Roman" w:hAnsi="Times New Roman" w:cs="Times New Roman"/>
          <w:b/>
          <w:i/>
          <w:sz w:val="24"/>
          <w:szCs w:val="24"/>
        </w:rPr>
        <w:t>, которую мы назвали «Учусь понимать себя и свою культуру»;</w:t>
      </w:r>
      <w:r w:rsidR="003C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2C1B" w:rsidRDefault="00B97C00" w:rsidP="003C2C1B">
      <w:pPr>
        <w:spacing w:after="0"/>
        <w:ind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группа задач - </w:t>
      </w:r>
      <w:r w:rsidRPr="00B9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Этнокультурная компетентность</w:t>
      </w:r>
      <w:r w:rsidR="003A7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«Учусь понимать других и другие культуры»;</w:t>
      </w:r>
    </w:p>
    <w:p w:rsidR="00B97C00" w:rsidRPr="00B97C00" w:rsidRDefault="00B97C00" w:rsidP="003C2C1B">
      <w:pPr>
        <w:spacing w:after="0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 группа задач - </w:t>
      </w:r>
      <w:r w:rsidRPr="00B9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 межнационального общения</w:t>
      </w:r>
      <w:r w:rsidR="003A7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«Учусь общаться»</w:t>
      </w:r>
    </w:p>
    <w:p w:rsidR="003C2C1B" w:rsidRPr="00B97C00" w:rsidRDefault="003A7394" w:rsidP="003C2C1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6207" w:type="dxa"/>
        <w:tblInd w:w="-34" w:type="dxa"/>
        <w:tblLook w:val="04A0" w:firstRow="1" w:lastRow="0" w:firstColumn="1" w:lastColumn="0" w:noHBand="0" w:noVBand="1"/>
      </w:tblPr>
      <w:tblGrid>
        <w:gridCol w:w="34"/>
        <w:gridCol w:w="1742"/>
        <w:gridCol w:w="236"/>
        <w:gridCol w:w="459"/>
        <w:gridCol w:w="628"/>
        <w:gridCol w:w="236"/>
        <w:gridCol w:w="1533"/>
        <w:gridCol w:w="1532"/>
        <w:gridCol w:w="236"/>
        <w:gridCol w:w="572"/>
        <w:gridCol w:w="338"/>
        <w:gridCol w:w="2042"/>
        <w:gridCol w:w="3428"/>
        <w:gridCol w:w="3191"/>
      </w:tblGrid>
      <w:tr w:rsidR="003C2C1B" w:rsidTr="003C2C1B">
        <w:trPr>
          <w:gridBefore w:val="1"/>
          <w:wBefore w:w="34" w:type="dxa"/>
        </w:trPr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B" w:rsidRDefault="003C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</w:p>
          <w:p w:rsidR="003C2C1B" w:rsidRDefault="003C2C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УЧУСЬ  ПОНИМАТЬ СЕБЯ и СВОЮ КУЛЬТУРУ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C1B" w:rsidRDefault="003C2C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B" w:rsidRDefault="003C2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УЧУСЬ  ПОНИМАТЬ ДРУГИХ и ДРУГИЕ КУЛЬТУРЫ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Default="003C2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УЧУСЬ ОБЩАТЬСЯ</w:t>
            </w:r>
          </w:p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C1B" w:rsidRDefault="003C2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Default="003C2C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2C1B" w:rsidTr="003C2C1B">
        <w:trPr>
          <w:gridBefore w:val="4"/>
          <w:gridAfter w:val="4"/>
          <w:wBefore w:w="2471" w:type="dxa"/>
          <w:wAfter w:w="8999" w:type="dxa"/>
          <w:trHeight w:val="319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  <w:tl2br w:val="thinThickSmallGap" w:sz="24" w:space="0" w:color="auto"/>
            </w:tcBorders>
          </w:tcPr>
          <w:p w:rsidR="003C2C1B" w:rsidRDefault="003C2C1B">
            <w:pPr>
              <w:pStyle w:val="a3"/>
              <w:ind w:left="0"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  <w:tr2bl w:val="thinThickSmallGap" w:sz="24" w:space="0" w:color="auto"/>
            </w:tcBorders>
          </w:tcPr>
          <w:p w:rsidR="003C2C1B" w:rsidRDefault="003C2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2C1B" w:rsidTr="003C2C1B">
        <w:trPr>
          <w:gridAfter w:val="3"/>
          <w:wAfter w:w="8661" w:type="dxa"/>
          <w:trHeight w:val="401"/>
        </w:trPr>
        <w:tc>
          <w:tcPr>
            <w:tcW w:w="1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C2C1B" w:rsidRDefault="003C2C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1B" w:rsidRDefault="003C2C1B" w:rsidP="00B55AF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Информационно-обучающее  направление</w:t>
            </w:r>
          </w:p>
        </w:tc>
      </w:tr>
      <w:tr w:rsidR="003C2C1B" w:rsidTr="003C2C1B">
        <w:trPr>
          <w:gridAfter w:val="3"/>
          <w:wAfter w:w="8661" w:type="dxa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Default="003C2C1B" w:rsidP="00B55AF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Развивающее направление</w:t>
            </w:r>
          </w:p>
          <w:p w:rsidR="003C2C1B" w:rsidRDefault="003C2C1B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1B" w:rsidTr="003C2C1B">
        <w:trPr>
          <w:gridAfter w:val="3"/>
          <w:wAfter w:w="8661" w:type="dxa"/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Default="003C2C1B" w:rsidP="00B55AF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Воспитательное направление</w:t>
            </w:r>
          </w:p>
          <w:p w:rsidR="003C2C1B" w:rsidRDefault="003C2C1B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1B" w:rsidTr="003C2C1B">
        <w:trPr>
          <w:gridAfter w:val="3"/>
          <w:wAfter w:w="8661" w:type="dxa"/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Default="003C2C1B" w:rsidP="00B55AF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Методическое направление</w:t>
            </w:r>
          </w:p>
          <w:p w:rsidR="003C2C1B" w:rsidRDefault="003C2C1B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1B" w:rsidTr="003C2C1B">
        <w:trPr>
          <w:gridAfter w:val="3"/>
          <w:wAfter w:w="8661" w:type="dxa"/>
          <w:trHeight w:val="3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2C1B" w:rsidRDefault="003C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Default="00921DC1" w:rsidP="00B55AF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Контролирующе</w:t>
            </w:r>
            <w:r w:rsidR="003C2C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 направление</w:t>
            </w:r>
          </w:p>
          <w:p w:rsidR="003C2C1B" w:rsidRDefault="003C2C1B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2C1B" w:rsidRDefault="003C2C1B" w:rsidP="003C2C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689" w:rsidRDefault="003C2C1B" w:rsidP="0043268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 из этих разделов включает пять взаимосвязанных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информационно-обучающее,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воспитательное, методическое, контролирующее.</w:t>
      </w:r>
    </w:p>
    <w:p w:rsidR="003A7394" w:rsidRDefault="003A7394" w:rsidP="0043268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«Поликультурное образование и межэтническое общение определяется следующими мероприятиями:</w:t>
      </w:r>
    </w:p>
    <w:p w:rsidR="003C2C1B" w:rsidRPr="00432689" w:rsidRDefault="003A7394" w:rsidP="0043268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первому </w:t>
      </w:r>
      <w:r w:rsidR="003C2C1B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разделу</w:t>
      </w:r>
      <w:r w:rsidR="00432689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C2C1B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«Учусь понимать себя и свою культуру»:</w:t>
      </w:r>
    </w:p>
    <w:p w:rsidR="003C2C1B" w:rsidRDefault="003C2C1B" w:rsidP="003C2C1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Проведение развивающего занятия: «Пойми меня»,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оценивания себя и в соответствии с ситуацией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малышей)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C1B" w:rsidRDefault="003C2C1B" w:rsidP="003C2C1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социально-педагогического тренинга «Пойми себя», с целью понять себя и повысить свою самооценку (для подростков).</w:t>
      </w:r>
    </w:p>
    <w:p w:rsidR="003C2C1B" w:rsidRDefault="003C2C1B" w:rsidP="003C2C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в художественно-эстетических студиях </w:t>
      </w:r>
      <w:r>
        <w:rPr>
          <w:rFonts w:ascii="Times New Roman" w:hAnsi="Times New Roman" w:cs="Times New Roman"/>
          <w:sz w:val="28"/>
          <w:szCs w:val="28"/>
        </w:rPr>
        <w:t>народной культуры: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«Русская кукла», «Народные ремесла» и др. с целью освоения своей культуру и приобретения практических навыков и умений в области народных ремесел и декоративно-прикладного искусства.</w:t>
      </w:r>
    </w:p>
    <w:p w:rsidR="003C2C1B" w:rsidRDefault="003C2C1B" w:rsidP="003C2C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3C2C1B" w:rsidRDefault="003C2C1B" w:rsidP="003C2C1B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 традиций и гостеприимства: «Поле красно стогами, а изба – пирогами»;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Учимся величать семью нашу»</w:t>
      </w:r>
      <w:r>
        <w:rPr>
          <w:sz w:val="28"/>
          <w:szCs w:val="28"/>
        </w:rPr>
        <w:t>;</w:t>
      </w:r>
    </w:p>
    <w:p w:rsidR="003C2C1B" w:rsidRDefault="003C2C1B" w:rsidP="003C2C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Фольклорные праздники: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Покрова Пресвятой Богородицы: «Матушка Покрова, покрой сыру землю»; «Прославление расцветающей природы»; Праздник хороводов «Здравствуй лето, красное!»;</w:t>
      </w:r>
    </w:p>
    <w:p w:rsidR="003C2C1B" w:rsidRDefault="003C2C1B" w:rsidP="003C2C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Христианские праздники: «У нас  – Рождественский сочельник»; «Пасха»; Викторина: «Рождество Христово» в живописи, литературе, музыке; </w:t>
      </w:r>
    </w:p>
    <w:p w:rsidR="003C2C1B" w:rsidRDefault="003C2C1B" w:rsidP="003C2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занятия исторической памяти: «Велика святорусская земля»; «Про отцов и дедов помнить завещано»; «Образ св. Георгия Победоносца в русской художественной культуре».</w:t>
      </w:r>
    </w:p>
    <w:p w:rsidR="003C2C1B" w:rsidRDefault="003C2C1B" w:rsidP="003C2C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городского оздоровительного лагеря «Славянские истоки. Крестьянский Дом». </w:t>
      </w:r>
    </w:p>
    <w:p w:rsidR="003C2C1B" w:rsidRDefault="003C2C1B" w:rsidP="003C2C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Проведение  совместных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Хабаровской епархией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Русской православной церкви и Хабаровской духовной семинарией. </w:t>
      </w:r>
    </w:p>
    <w:p w:rsidR="003C2C1B" w:rsidRPr="00432689" w:rsidRDefault="003A7394" w:rsidP="003A7394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432689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второму </w:t>
      </w:r>
      <w:r w:rsidR="00432689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разделу </w:t>
      </w:r>
      <w:r w:rsidR="003C2C1B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«Учусь понимать других и другие культуры»:</w:t>
      </w:r>
    </w:p>
    <w:p w:rsidR="003C2C1B" w:rsidRDefault="003C2C1B" w:rsidP="003C2C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студиях и</w:t>
      </w:r>
      <w:r>
        <w:rPr>
          <w:rFonts w:ascii="Times New Roman" w:hAnsi="Times New Roman" w:cs="Times New Roman"/>
          <w:sz w:val="28"/>
          <w:szCs w:val="28"/>
        </w:rPr>
        <w:t xml:space="preserve"> кружках: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«Нанайская вышивка», «Эвенкийская мозаика», «Японское оригами» и на других занятиях с целью понимания традиций других культур и приобретения практических навыков и умений в области народных ремесел и декоративно-прикладного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C1B" w:rsidRDefault="003C2C1B" w:rsidP="003C2C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тем и заданий в различные  учебные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: «Мои друзья живут в разных странах», «Мой любимый Дальний Восток», «Загадочный Восток», «Таинственная Азия», «Солнечный Таджикистан», «Снежный Тибет», «Далекая Чукотка»,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«Восточный Новый Год», «Еврейский праздник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«Изучаем и рисуем мифы народов Приамурья» и другие темы, связанные с различными культурными традициями; </w:t>
      </w:r>
    </w:p>
    <w:p w:rsidR="003C2C1B" w:rsidRDefault="003C2C1B" w:rsidP="003C2C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3C2C1B" w:rsidRDefault="003C2C1B" w:rsidP="003C2C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этнографической моды; </w:t>
      </w:r>
    </w:p>
    <w:p w:rsidR="00432689" w:rsidRDefault="003C2C1B" w:rsidP="0043268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Фольклорные праздники: </w:t>
      </w:r>
      <w:r>
        <w:rPr>
          <w:rFonts w:ascii="Times New Roman" w:hAnsi="Times New Roman" w:cs="Times New Roman"/>
          <w:sz w:val="28"/>
          <w:szCs w:val="28"/>
        </w:rPr>
        <w:t>«Изучаем и рисуем мифы народов Приамурья»;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«Восточный Новый Г</w:t>
      </w:r>
      <w:r w:rsidR="00432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од»; «Еврейский праздник </w:t>
      </w:r>
      <w:proofErr w:type="spellStart"/>
      <w:r w:rsidR="00432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Пурим</w:t>
      </w:r>
      <w:proofErr w:type="spellEnd"/>
      <w:r w:rsidR="00432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C2C1B" w:rsidRPr="00432689" w:rsidRDefault="003A7394" w:rsidP="0043268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третьему разделу:</w:t>
      </w:r>
      <w:r w:rsid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C2C1B" w:rsidRPr="0043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«Учусь общаться»:</w:t>
      </w:r>
    </w:p>
    <w:p w:rsidR="003C2C1B" w:rsidRDefault="003C2C1B" w:rsidP="003C2C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внеклассных мероприятий: «Путешествие в страну дружбы»; «День толерантности»; встречи с китайскими школьниками;</w:t>
      </w:r>
    </w:p>
    <w:p w:rsidR="003C2C1B" w:rsidRDefault="003C2C1B" w:rsidP="003C2C1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образовательных диалогов: «Давай, познакомимся» (в игровой форме встречи детей разных национальностей); </w:t>
      </w:r>
    </w:p>
    <w:p w:rsidR="003C2C1B" w:rsidRDefault="003C2C1B" w:rsidP="003C2C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детского изобразительного и декоративно-прикладного искусства «Мы - разные», фестиваля национальных культур и международных конкурсов.</w:t>
      </w:r>
    </w:p>
    <w:p w:rsidR="003C2C1B" w:rsidRDefault="003C2C1B" w:rsidP="003C2C1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деятельности центра детского творчества в области организации образовательного процесса средствами народной культуры обсуждались на городских научно-практических конференциях и семинарах. Мы организовали и провели три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научно-практические конференции «Поликультурное образование и межэтническое общение» (2013, 2014, 2015 годы). </w:t>
      </w:r>
    </w:p>
    <w:p w:rsidR="003C2C1B" w:rsidRDefault="003C2C1B" w:rsidP="003C2C1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центр  детского творчества «Народные ремесла» проводит совместные мероприятия с Хабаровской краевой общественной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«Ассамблея народов в Хабаровском крае». Мы провели мероприятие, посвящ</w:t>
      </w:r>
      <w:r w:rsidR="003A7394">
        <w:rPr>
          <w:rFonts w:ascii="Times New Roman" w:hAnsi="Times New Roman" w:cs="Times New Roman"/>
          <w:color w:val="000000"/>
          <w:sz w:val="28"/>
          <w:szCs w:val="28"/>
        </w:rPr>
        <w:t>енное 70-летию окончания войны с участием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коренных малочисленных народов Дальнего Востока.</w:t>
      </w:r>
    </w:p>
    <w:p w:rsidR="00BE3257" w:rsidRDefault="003C2C1B" w:rsidP="00BE325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образовательная программа «Поликультурное образование и межэтническое общение», реализуемая в «Центре детского творчества «Народные ремесла» направлена на становление гражданской позиции у детей и молодежи.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этнического и религиозного многообразия, понимание и уважение культурных особенностей, присущих представителям других народов в сочетании с демократическими ценностями гражданского общества могут содействовать созданию подлинно толерантной атмосферы.</w:t>
      </w:r>
    </w:p>
    <w:p w:rsidR="003C2C1B" w:rsidRPr="00BE3257" w:rsidRDefault="003C2C1B" w:rsidP="00BE325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заключение, мне хотелось бы обратиться к органам власти и администрации города: </w:t>
      </w:r>
    </w:p>
    <w:p w:rsidR="003C2C1B" w:rsidRDefault="003C2C1B" w:rsidP="003C2C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Поддержать инициативу создания городского методического центра «Культура народов России» на базе МАОУ ДОД Центр детского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творчества «Народные ремесла». Положение о методическом центре имеется. </w:t>
      </w:r>
    </w:p>
    <w:p w:rsidR="003C2C1B" w:rsidRDefault="003C2C1B" w:rsidP="003C2C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Центру детского творчества «Народные ремесла» войти в государственную целевую программу Хабаровского края «Содействие развитию институтов и инициатив гражданского общества в Хабаровском крае» с образовательной программой «Поликультурное образование и межэтническое общение».</w:t>
      </w:r>
    </w:p>
    <w:p w:rsidR="003C2C1B" w:rsidRPr="00F21FB7" w:rsidRDefault="003C2C1B" w:rsidP="00432689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Помочь в организации проведения мероприятий на краевом уровне в 2016 году: научно-практической конференции «Поликультурное образование и межкультурное общение»</w:t>
      </w:r>
      <w:r w:rsidR="00953B77">
        <w:rPr>
          <w:rStyle w:val="s1"/>
          <w:color w:val="000000"/>
          <w:sz w:val="28"/>
          <w:szCs w:val="28"/>
        </w:rPr>
        <w:t xml:space="preserve"> совместно с  выставкой-конкурсом художественного творчества детей «Мы – разные» и</w:t>
      </w:r>
      <w:r>
        <w:rPr>
          <w:rStyle w:val="s1"/>
          <w:color w:val="000000"/>
          <w:sz w:val="28"/>
          <w:szCs w:val="28"/>
        </w:rPr>
        <w:t xml:space="preserve"> детского международн</w:t>
      </w:r>
      <w:r w:rsidR="00953B77">
        <w:rPr>
          <w:rStyle w:val="s1"/>
          <w:color w:val="000000"/>
          <w:sz w:val="28"/>
          <w:szCs w:val="28"/>
        </w:rPr>
        <w:t>ого фестиваля «В кругу друзей».</w:t>
      </w:r>
    </w:p>
    <w:p w:rsidR="00F21FB7" w:rsidRPr="00432689" w:rsidRDefault="00F21FB7" w:rsidP="00F21FB7">
      <w:pPr>
        <w:pStyle w:val="p4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3C2C1B" w:rsidRDefault="003C2C1B" w:rsidP="003C2C1B">
      <w:pPr>
        <w:tabs>
          <w:tab w:val="left" w:pos="6521"/>
          <w:tab w:val="left" w:pos="6804"/>
          <w:tab w:val="left" w:pos="7230"/>
        </w:tabs>
        <w:spacing w:after="12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</w:t>
      </w:r>
    </w:p>
    <w:p w:rsidR="00CD3C69" w:rsidRDefault="00F21FB7"/>
    <w:sectPr w:rsidR="00CD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F7"/>
    <w:multiLevelType w:val="hybridMultilevel"/>
    <w:tmpl w:val="9EA4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211"/>
    <w:multiLevelType w:val="hybridMultilevel"/>
    <w:tmpl w:val="4D0C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5BD9"/>
    <w:multiLevelType w:val="hybridMultilevel"/>
    <w:tmpl w:val="B166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A9F"/>
    <w:multiLevelType w:val="hybridMultilevel"/>
    <w:tmpl w:val="4036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CB0"/>
    <w:multiLevelType w:val="hybridMultilevel"/>
    <w:tmpl w:val="6896BF3E"/>
    <w:lvl w:ilvl="0" w:tplc="27184E6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96214"/>
    <w:multiLevelType w:val="hybridMultilevel"/>
    <w:tmpl w:val="BA22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F684A"/>
    <w:multiLevelType w:val="hybridMultilevel"/>
    <w:tmpl w:val="D01C49CE"/>
    <w:lvl w:ilvl="0" w:tplc="8BF00F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EDEC3BA2">
      <w:start w:val="1"/>
      <w:numFmt w:val="decimal"/>
      <w:lvlText w:val="%4."/>
      <w:lvlJc w:val="left"/>
      <w:pPr>
        <w:ind w:left="1211" w:hanging="360"/>
      </w:pPr>
      <w:rPr>
        <w:b/>
        <w:i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A57A4"/>
    <w:multiLevelType w:val="hybridMultilevel"/>
    <w:tmpl w:val="F864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98"/>
    <w:rsid w:val="000433D2"/>
    <w:rsid w:val="000B1246"/>
    <w:rsid w:val="000B4BFC"/>
    <w:rsid w:val="000D51ED"/>
    <w:rsid w:val="0013085C"/>
    <w:rsid w:val="002C6B2A"/>
    <w:rsid w:val="00354D7C"/>
    <w:rsid w:val="003A7394"/>
    <w:rsid w:val="003C2C1B"/>
    <w:rsid w:val="00403949"/>
    <w:rsid w:val="00432689"/>
    <w:rsid w:val="00484104"/>
    <w:rsid w:val="004F2A7A"/>
    <w:rsid w:val="004F5FA6"/>
    <w:rsid w:val="00563411"/>
    <w:rsid w:val="005858BE"/>
    <w:rsid w:val="006C0EA7"/>
    <w:rsid w:val="006D21FF"/>
    <w:rsid w:val="006F345A"/>
    <w:rsid w:val="00712AF2"/>
    <w:rsid w:val="007F4398"/>
    <w:rsid w:val="00806FB4"/>
    <w:rsid w:val="0085205C"/>
    <w:rsid w:val="00871FFF"/>
    <w:rsid w:val="008C12AE"/>
    <w:rsid w:val="00921DC1"/>
    <w:rsid w:val="00953B77"/>
    <w:rsid w:val="00995167"/>
    <w:rsid w:val="00A7011F"/>
    <w:rsid w:val="00A73BDB"/>
    <w:rsid w:val="00B97C00"/>
    <w:rsid w:val="00BD502D"/>
    <w:rsid w:val="00BE3257"/>
    <w:rsid w:val="00CE6A4E"/>
    <w:rsid w:val="00CF4F52"/>
    <w:rsid w:val="00D70807"/>
    <w:rsid w:val="00D72C77"/>
    <w:rsid w:val="00D9565B"/>
    <w:rsid w:val="00E0470E"/>
    <w:rsid w:val="00E42B13"/>
    <w:rsid w:val="00E60FD4"/>
    <w:rsid w:val="00E851E1"/>
    <w:rsid w:val="00F21FB7"/>
    <w:rsid w:val="00FD0A33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1B"/>
    <w:pPr>
      <w:ind w:left="720"/>
      <w:contextualSpacing/>
    </w:pPr>
  </w:style>
  <w:style w:type="paragraph" w:customStyle="1" w:styleId="p4">
    <w:name w:val="p4"/>
    <w:basedOn w:val="a"/>
    <w:rsid w:val="003C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2C1B"/>
  </w:style>
  <w:style w:type="character" w:customStyle="1" w:styleId="c0">
    <w:name w:val="c0"/>
    <w:basedOn w:val="a0"/>
    <w:rsid w:val="003C2C1B"/>
  </w:style>
  <w:style w:type="table" w:styleId="a4">
    <w:name w:val="Table Grid"/>
    <w:basedOn w:val="a1"/>
    <w:uiPriority w:val="59"/>
    <w:rsid w:val="003C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1B"/>
    <w:pPr>
      <w:ind w:left="720"/>
      <w:contextualSpacing/>
    </w:pPr>
  </w:style>
  <w:style w:type="paragraph" w:customStyle="1" w:styleId="p4">
    <w:name w:val="p4"/>
    <w:basedOn w:val="a"/>
    <w:rsid w:val="003C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2C1B"/>
  </w:style>
  <w:style w:type="character" w:customStyle="1" w:styleId="c0">
    <w:name w:val="c0"/>
    <w:basedOn w:val="a0"/>
    <w:rsid w:val="003C2C1B"/>
  </w:style>
  <w:style w:type="table" w:styleId="a4">
    <w:name w:val="Table Grid"/>
    <w:basedOn w:val="a1"/>
    <w:uiPriority w:val="59"/>
    <w:rsid w:val="003C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Овчинников</cp:lastModifiedBy>
  <cp:revision>34</cp:revision>
  <cp:lastPrinted>2015-10-14T05:50:00Z</cp:lastPrinted>
  <dcterms:created xsi:type="dcterms:W3CDTF">2015-10-11T03:55:00Z</dcterms:created>
  <dcterms:modified xsi:type="dcterms:W3CDTF">2015-10-14T22:52:00Z</dcterms:modified>
</cp:coreProperties>
</file>