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3C" w:rsidRDefault="0019714D" w:rsidP="001971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9714D" w:rsidRDefault="0019714D" w:rsidP="001971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1442" w:rsidRDefault="00E91442" w:rsidP="00E91442">
      <w:pPr>
        <w:ind w:firstLine="720"/>
        <w:jc w:val="both"/>
        <w:rPr>
          <w:sz w:val="28"/>
          <w:szCs w:val="28"/>
        </w:rPr>
      </w:pPr>
      <w:r w:rsidRPr="0078637C">
        <w:rPr>
          <w:sz w:val="28"/>
          <w:szCs w:val="28"/>
        </w:rPr>
        <w:t>С целью недопущения развития экстремистских проявлений в молодежной среде сотрудниками</w:t>
      </w:r>
      <w:r>
        <w:rPr>
          <w:sz w:val="28"/>
          <w:szCs w:val="28"/>
        </w:rPr>
        <w:t xml:space="preserve"> УМВД России</w:t>
      </w:r>
      <w:r w:rsidRPr="0078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Хабаровскому краю </w:t>
      </w:r>
      <w:r w:rsidRPr="0078637C">
        <w:rPr>
          <w:sz w:val="28"/>
          <w:szCs w:val="28"/>
        </w:rPr>
        <w:t>на постоянной основе проводятся профилактические мероприятия, направленные на получение информации о негативных процессах в данной области. Организовываются беседы профилактического характера с учащимися среднеобразовательных учреждений, встречи с представителями высших учебных заведений, семинар-лекции в ВУЗах, встречи с представителями молодежных организаций и объединений. При Совете ректоров ВУЗов Хабаровского края и ЕАО, действует рабочая группа по профилактике экстремизма в учебных заведениях. В шести ВУЗах края, где обучаются иностранные студенты, созданы  студенческие отряды по поддержанию правопорядка, которые тесно взаимодействуют с сотрудниками Центра</w:t>
      </w:r>
      <w:r>
        <w:rPr>
          <w:sz w:val="28"/>
          <w:szCs w:val="28"/>
        </w:rPr>
        <w:t xml:space="preserve"> по противодействию экстремизму УМВД России по Хабаровскому краю</w:t>
      </w:r>
      <w:r w:rsidRPr="0078637C">
        <w:rPr>
          <w:sz w:val="28"/>
          <w:szCs w:val="28"/>
        </w:rPr>
        <w:t>, также они осуществляют контроль локальных компьютерных сетей в своих учебных заведениях.</w:t>
      </w:r>
    </w:p>
    <w:p w:rsidR="00E91442" w:rsidRPr="008952C0" w:rsidRDefault="00E91442" w:rsidP="00E91442">
      <w:pPr>
        <w:pStyle w:val="a4"/>
        <w:tabs>
          <w:tab w:val="num" w:pos="1400"/>
        </w:tabs>
        <w:spacing w:after="0"/>
        <w:ind w:right="6" w:firstLine="720"/>
        <w:jc w:val="both"/>
        <w:rPr>
          <w:sz w:val="28"/>
          <w:szCs w:val="28"/>
        </w:rPr>
      </w:pPr>
      <w:r w:rsidRPr="008952C0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8952C0">
        <w:rPr>
          <w:sz w:val="28"/>
          <w:szCs w:val="28"/>
        </w:rPr>
        <w:t xml:space="preserve"> году организовано и проведено </w:t>
      </w:r>
      <w:r>
        <w:rPr>
          <w:sz w:val="28"/>
          <w:szCs w:val="28"/>
        </w:rPr>
        <w:t>21</w:t>
      </w:r>
      <w:r w:rsidRPr="008952C0">
        <w:rPr>
          <w:sz w:val="28"/>
          <w:szCs w:val="28"/>
        </w:rPr>
        <w:t xml:space="preserve"> бесед</w:t>
      </w:r>
      <w:r>
        <w:rPr>
          <w:sz w:val="28"/>
          <w:szCs w:val="28"/>
        </w:rPr>
        <w:t>а</w:t>
      </w:r>
      <w:r w:rsidRPr="008952C0">
        <w:rPr>
          <w:sz w:val="28"/>
          <w:szCs w:val="28"/>
        </w:rPr>
        <w:t xml:space="preserve"> профилактического характера в образовательных учреждениях края</w:t>
      </w:r>
      <w:r>
        <w:rPr>
          <w:sz w:val="28"/>
          <w:szCs w:val="28"/>
        </w:rPr>
        <w:t>, 8</w:t>
      </w:r>
      <w:r w:rsidRPr="008952C0">
        <w:rPr>
          <w:sz w:val="28"/>
          <w:szCs w:val="28"/>
        </w:rPr>
        <w:t xml:space="preserve"> вс</w:t>
      </w:r>
      <w:r>
        <w:rPr>
          <w:sz w:val="28"/>
          <w:szCs w:val="28"/>
        </w:rPr>
        <w:t>треч</w:t>
      </w:r>
      <w:r w:rsidRPr="008952C0">
        <w:rPr>
          <w:sz w:val="28"/>
          <w:szCs w:val="28"/>
        </w:rPr>
        <w:t xml:space="preserve"> с представите</w:t>
      </w:r>
      <w:r>
        <w:rPr>
          <w:sz w:val="28"/>
          <w:szCs w:val="28"/>
        </w:rPr>
        <w:t>лями высших учебных заведений, 5</w:t>
      </w:r>
      <w:r w:rsidRPr="008952C0">
        <w:rPr>
          <w:sz w:val="28"/>
          <w:szCs w:val="28"/>
        </w:rPr>
        <w:t xml:space="preserve"> встреч с представителями молодежных организаций и объединений. </w:t>
      </w:r>
    </w:p>
    <w:p w:rsidR="00185FD6" w:rsidRPr="0078637C" w:rsidRDefault="00E91442" w:rsidP="00185FD6">
      <w:pPr>
        <w:pStyle w:val="a6"/>
        <w:ind w:left="0" w:firstLine="720"/>
        <w:rPr>
          <w:szCs w:val="28"/>
        </w:rPr>
      </w:pPr>
      <w:r w:rsidRPr="0078637C">
        <w:rPr>
          <w:szCs w:val="28"/>
        </w:rPr>
        <w:t xml:space="preserve">Всего по состоянию на </w:t>
      </w:r>
      <w:r w:rsidRPr="00E50FE9">
        <w:rPr>
          <w:szCs w:val="28"/>
        </w:rPr>
        <w:t>01</w:t>
      </w:r>
      <w:r>
        <w:rPr>
          <w:szCs w:val="28"/>
        </w:rPr>
        <w:t>.</w:t>
      </w:r>
      <w:r w:rsidRPr="00E50FE9">
        <w:rPr>
          <w:szCs w:val="28"/>
        </w:rPr>
        <w:t>0</w:t>
      </w:r>
      <w:r>
        <w:rPr>
          <w:szCs w:val="28"/>
        </w:rPr>
        <w:t>6</w:t>
      </w:r>
      <w:r w:rsidRPr="0078637C">
        <w:rPr>
          <w:szCs w:val="28"/>
        </w:rPr>
        <w:t xml:space="preserve">.2015 на учете в ЦПЭ УМВД России по краю с окраской «экстремизм» </w:t>
      </w:r>
      <w:proofErr w:type="gramStart"/>
      <w:r w:rsidRPr="0078637C">
        <w:rPr>
          <w:szCs w:val="28"/>
        </w:rPr>
        <w:t>состоит  17</w:t>
      </w:r>
      <w:proofErr w:type="gramEnd"/>
      <w:r w:rsidRPr="0078637C">
        <w:rPr>
          <w:szCs w:val="28"/>
        </w:rPr>
        <w:t xml:space="preserve"> объединений и автономных группировок, осуществляющих свою деятельность на территории Хабаровского края, в которые входят 111 человек, в том числе 5 неформальных молодёжных объединений и 8 автономных групп националистического толка общей численностью 86 человек.</w:t>
      </w:r>
      <w:r w:rsidR="00185FD6" w:rsidRPr="00185FD6">
        <w:rPr>
          <w:szCs w:val="28"/>
        </w:rPr>
        <w:t xml:space="preserve"> </w:t>
      </w:r>
      <w:r w:rsidR="00185FD6" w:rsidRPr="0078637C">
        <w:rPr>
          <w:szCs w:val="28"/>
        </w:rPr>
        <w:t xml:space="preserve">Сотрудниками Центра проводятся оперативно-профилактические мероприятия по местам концентрации молодёжи, по результатам которых выявляются новые члены неформальных молодежных </w:t>
      </w:r>
      <w:r w:rsidR="00185FD6">
        <w:rPr>
          <w:szCs w:val="28"/>
        </w:rPr>
        <w:t>объединений</w:t>
      </w:r>
      <w:r w:rsidR="00185FD6" w:rsidRPr="0078637C">
        <w:rPr>
          <w:szCs w:val="28"/>
        </w:rPr>
        <w:t xml:space="preserve"> экстремистского толка. </w:t>
      </w:r>
    </w:p>
    <w:p w:rsidR="00E91442" w:rsidRDefault="00E91442" w:rsidP="00E91442">
      <w:pPr>
        <w:pStyle w:val="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1442">
        <w:rPr>
          <w:rFonts w:ascii="Times New Roman" w:hAnsi="Times New Roman"/>
          <w:sz w:val="28"/>
          <w:szCs w:val="28"/>
        </w:rPr>
        <w:t>Проводимый анализ и систематизация поступающей информации в отношении данных лиц, дают основания полагать, что националистические молодежные формирования скинхедов, радикально-настроенные футбольные фанаты и другие неформальные молодежные группировки не проявляют своей активности по сравнению с предыдущими годами.</w:t>
      </w:r>
      <w:r w:rsidR="00185FD6">
        <w:rPr>
          <w:rFonts w:ascii="Times New Roman" w:hAnsi="Times New Roman"/>
          <w:sz w:val="28"/>
          <w:szCs w:val="28"/>
        </w:rPr>
        <w:t xml:space="preserve"> Деятельность Российской Федерации на постсоветском пространстве, в частности решение «Украинского вопроса», разделил неформальную националистическую молодежь на два лагеря. Большинство представителей указанных политических убеждений склонилась в пользу действующего курса правительства, в силу общего патриотического подъёма. </w:t>
      </w:r>
    </w:p>
    <w:p w:rsidR="00EB1317" w:rsidRDefault="00EB1317" w:rsidP="00EB1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отмечалось ранее, одной из основных мер профилактики экстремистских проявлений, является своевременное обнаружение в Интернет-ресурсах пропаганды и распространения националистической и террористической идеологии, блокирования доступа к ним, выявления лиц, разместивших указанные материалы и привлечение их к ответственности.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текущем году выявлена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Дальневосточному Федеральному округу для ограничения доступа информация по 37 Интернет-адресам, на которых размещались материалы экстремистского толка. Также во взаимодействии с УФСБ России по Хабаровскому краю проводилась работа по документированию противоправной деятельности лиц, которые распространяют через локальные сети материалы, занесенные в федеральный список экстремистских материалов Минюст России. Составлено 5 протоколов за административное правонарушение, предусмотренное ст. 20.29 КоАП РФ.</w:t>
      </w:r>
    </w:p>
    <w:p w:rsidR="00E91442" w:rsidRDefault="00E91442" w:rsidP="00E914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УМВД России по Хабаровскому краю, в рамках взаимодействия с иными правоохранительными органами и Правительством Хабаровского края проводится работа с религиозными организациями, представленными на территории обслуживания. Налажено взаимодействие с представителями традиционных религиозных конфессий, с целью консолидации усилий государственных органов и некоммерческих организаций в противодействии экстремистской деятельности, осуществляемой радикальными объединениями, псевдорелигиозными группами в сети Интернет, социальных сетях и иных электронных источниках массового распространения информации. Вместе с тем, совместно с представителем Русской Православной церкви, рассмотрен вопрос о деятельности реабилитационного центра по адаптации лиц, пострадавших от деструктивных сект и проведения оперативных мероприятий среди указанных граждан на предмет установления фактов нарушения действующего законодательства. </w:t>
      </w:r>
      <w:r w:rsidR="00185FD6">
        <w:rPr>
          <w:rFonts w:ascii="Times New Roman" w:hAnsi="Times New Roman" w:cs="Times New Roman"/>
          <w:sz w:val="28"/>
          <w:szCs w:val="28"/>
        </w:rPr>
        <w:t>Уделяется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фанатично относящимся к соблюдению религиозных канонов, противопоставляющих традиционные конфессии друг другу, либо разжигающих противоречия между различными течениями в рамках одной традиционной религии. </w:t>
      </w:r>
    </w:p>
    <w:p w:rsidR="0019714D" w:rsidRDefault="0019714D" w:rsidP="00197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4D"/>
    <w:rsid w:val="00185FD6"/>
    <w:rsid w:val="0019714D"/>
    <w:rsid w:val="00274A3C"/>
    <w:rsid w:val="006A2737"/>
    <w:rsid w:val="00C66FD3"/>
    <w:rsid w:val="00E91442"/>
    <w:rsid w:val="00E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31AA4-179F-4D88-87E9-4CF1E11C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14D"/>
    <w:pPr>
      <w:spacing w:after="0" w:line="240" w:lineRule="auto"/>
    </w:pPr>
  </w:style>
  <w:style w:type="paragraph" w:styleId="a4">
    <w:name w:val="Body Text"/>
    <w:basedOn w:val="a"/>
    <w:link w:val="a5"/>
    <w:semiHidden/>
    <w:rsid w:val="00E914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91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E91442"/>
    <w:pPr>
      <w:ind w:left="48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91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E914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Хабаровскому краю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Антонина Константиновна</cp:lastModifiedBy>
  <cp:revision>2</cp:revision>
  <dcterms:created xsi:type="dcterms:W3CDTF">2015-09-30T22:18:00Z</dcterms:created>
  <dcterms:modified xsi:type="dcterms:W3CDTF">2015-10-20T00:22:00Z</dcterms:modified>
</cp:coreProperties>
</file>