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2" w:rsidRDefault="006E5012" w:rsidP="006E5012">
      <w:r>
        <w:t>Список документов, которые должна иметь любая некоммерческая организация:</w:t>
      </w:r>
      <w:bookmarkStart w:id="0" w:name="_GoBack"/>
      <w:bookmarkEnd w:id="0"/>
    </w:p>
    <w:p w:rsidR="006E5012" w:rsidRDefault="006E5012" w:rsidP="006E5012">
      <w:pPr>
        <w:ind w:firstLine="708"/>
      </w:pPr>
      <w:r>
        <w:t>Учредительные документы:</w:t>
      </w:r>
    </w:p>
    <w:p w:rsidR="006E5012" w:rsidRDefault="006E5012" w:rsidP="006E5012">
      <w:r>
        <w:t>Устав с отметкой о регистрации</w:t>
      </w:r>
    </w:p>
    <w:p w:rsidR="006E5012" w:rsidRDefault="006E5012" w:rsidP="006E5012">
      <w:r>
        <w:t>Учредительный договор (может быть у Некоммерческих партнерств, Автономных некоммерческих организаций и обязательно должен быть у Ассоциаций и Союзов);</w:t>
      </w:r>
    </w:p>
    <w:p w:rsidR="006E5012" w:rsidRDefault="006E5012" w:rsidP="006E5012">
      <w:r>
        <w:t>Свидетельство о внесении записи в Единый государственный реестр юридических лиц, выданное налоговым органом;</w:t>
      </w:r>
    </w:p>
    <w:p w:rsidR="006E5012" w:rsidRDefault="006E5012" w:rsidP="006E5012">
      <w:r>
        <w:t>Свидетельство о государственной регистрации организации, выданное Министерством юстиции (для организаций, зарегистрированных до 2006г.) или Федеральной регистрационной службой (для организаций, зарегистрированных после 2006 г.);</w:t>
      </w:r>
    </w:p>
    <w:p w:rsidR="006E5012" w:rsidRDefault="006E5012" w:rsidP="006E5012">
      <w:r>
        <w:t xml:space="preserve">Свидетельство о постановке организации на налоговый учет, выданное налоговым органом. </w:t>
      </w:r>
    </w:p>
    <w:p w:rsidR="006E5012" w:rsidRDefault="006E5012" w:rsidP="006E5012">
      <w:r>
        <w:t xml:space="preserve">Извещение о постановке на учет в Фонде социального страхования РФ. </w:t>
      </w:r>
    </w:p>
    <w:p w:rsidR="006E5012" w:rsidRDefault="006E5012" w:rsidP="006E5012">
      <w:r>
        <w:t xml:space="preserve">Извещение о постановке на учет в Фонде обязательного медицинского страхования РФ. </w:t>
      </w:r>
    </w:p>
    <w:p w:rsidR="006E5012" w:rsidRDefault="006E5012" w:rsidP="006E5012">
      <w:r>
        <w:t xml:space="preserve">Извещение о постановке на учет в Пенсионном фонде РФ. </w:t>
      </w:r>
    </w:p>
    <w:p w:rsidR="006E5012" w:rsidRDefault="006E5012" w:rsidP="006E5012">
      <w:r>
        <w:t xml:space="preserve">Информационное письмо об учете организации в </w:t>
      </w:r>
      <w:proofErr w:type="spellStart"/>
      <w:r>
        <w:t>Статрегистре</w:t>
      </w:r>
      <w:proofErr w:type="spellEnd"/>
      <w:r>
        <w:t xml:space="preserve"> Росстата (Федеральная служба государственной статистики) </w:t>
      </w:r>
    </w:p>
    <w:p w:rsidR="006E5012" w:rsidRDefault="006E5012" w:rsidP="006E5012">
      <w:r>
        <w:t xml:space="preserve">Положение о ревизионной комиссии (если предусмотрено уставом) </w:t>
      </w:r>
    </w:p>
    <w:p w:rsidR="006E5012" w:rsidRDefault="006E5012" w:rsidP="006E5012">
      <w:r>
        <w:t xml:space="preserve">Положение о членстве (если предусмотрено уставом) </w:t>
      </w:r>
    </w:p>
    <w:p w:rsidR="006E5012" w:rsidRDefault="006E5012" w:rsidP="006E5012">
      <w:r>
        <w:t xml:space="preserve">Форма отчета ревизионной комиссии (при наличии такого органа, согласно уставу) </w:t>
      </w:r>
    </w:p>
    <w:p w:rsidR="006E5012" w:rsidRDefault="006E5012" w:rsidP="006E5012">
      <w:r>
        <w:t xml:space="preserve">Форма отчета руководящего органа (если предусмотрено уставом) </w:t>
      </w:r>
    </w:p>
    <w:p w:rsidR="006E5012" w:rsidRDefault="006E5012" w:rsidP="006E5012">
      <w:r>
        <w:t>Сведения о месте нахождения организации (договор аренды или договор безвозмездного пользования и т.п., если адресом места нахождения организации является квартира одного из учредителей или члена организации, то гарантийное письмо о предоставлении адреса).</w:t>
      </w:r>
      <w:r>
        <w:cr/>
      </w:r>
    </w:p>
    <w:p w:rsidR="006E5012" w:rsidRDefault="006E5012" w:rsidP="006E5012">
      <w:pPr>
        <w:ind w:firstLine="708"/>
      </w:pPr>
      <w:r>
        <w:t>Протоколы и решения руководящих органов.</w:t>
      </w:r>
    </w:p>
    <w:p w:rsidR="006E5012" w:rsidRDefault="006E5012" w:rsidP="006E5012">
      <w:pPr>
        <w:ind w:firstLine="708"/>
      </w:pPr>
      <w:r>
        <w:t>Отчетность в Минюст.</w:t>
      </w:r>
    </w:p>
    <w:p w:rsidR="006E5012" w:rsidRDefault="006E5012" w:rsidP="006E5012">
      <w:pPr>
        <w:ind w:firstLine="708"/>
      </w:pPr>
      <w:r>
        <w:t>Документы, которыми оформляется членство в организации (если в организации имеется членство):</w:t>
      </w:r>
    </w:p>
    <w:p w:rsidR="006E5012" w:rsidRDefault="006E5012" w:rsidP="006E5012">
      <w:r>
        <w:t>заявления о приеме в члены организации и выхода из членства;</w:t>
      </w:r>
    </w:p>
    <w:p w:rsidR="006E5012" w:rsidRDefault="006E5012" w:rsidP="006E5012">
      <w:r>
        <w:t>протоколы и решения компетентных органов организации о приеме и исключении из членов организации;</w:t>
      </w:r>
    </w:p>
    <w:p w:rsidR="006E5012" w:rsidRDefault="006E5012" w:rsidP="006E5012">
      <w:r>
        <w:t>образцы членских билетов (если их наличие предусмотрено уставом);</w:t>
      </w:r>
    </w:p>
    <w:p w:rsidR="006E5012" w:rsidRDefault="006E5012" w:rsidP="006E5012">
      <w:r>
        <w:t>реестр членов некоммерческой организации.</w:t>
      </w:r>
    </w:p>
    <w:p w:rsidR="006E5012" w:rsidRDefault="006E5012" w:rsidP="006E5012">
      <w:pPr>
        <w:ind w:firstLine="708"/>
      </w:pPr>
      <w:r>
        <w:lastRenderedPageBreak/>
        <w:t>Документы, которыми оформляются отношения с физическими лицами:</w:t>
      </w:r>
    </w:p>
    <w:p w:rsidR="006E5012" w:rsidRDefault="006E5012" w:rsidP="006E5012">
      <w:r>
        <w:t>ш</w:t>
      </w:r>
      <w:r>
        <w:t>татное расписание;</w:t>
      </w:r>
    </w:p>
    <w:p w:rsidR="006E5012" w:rsidRDefault="006E5012" w:rsidP="006E5012">
      <w:r>
        <w:t>п</w:t>
      </w:r>
      <w:r>
        <w:t>риказ об утверждении штатного расписания;</w:t>
      </w:r>
    </w:p>
    <w:p w:rsidR="006E5012" w:rsidRDefault="006E5012" w:rsidP="006E5012">
      <w:r>
        <w:t>правила внутреннего трудового распорядка;</w:t>
      </w:r>
    </w:p>
    <w:p w:rsidR="006E5012" w:rsidRDefault="006E5012" w:rsidP="006E5012">
      <w:r>
        <w:t>положение о премировании (если есть);</w:t>
      </w:r>
    </w:p>
    <w:p w:rsidR="006E5012" w:rsidRDefault="006E5012" w:rsidP="006E5012">
      <w:r>
        <w:t>приказ о назначении на должность главного бухгалтера/договор на оказание бухгалтерских услуг с физическим/юридическим лицом;</w:t>
      </w:r>
    </w:p>
    <w:p w:rsidR="006E5012" w:rsidRDefault="006E5012" w:rsidP="006E5012">
      <w:r>
        <w:t>приказы по личному составу;</w:t>
      </w:r>
    </w:p>
    <w:p w:rsidR="006E5012" w:rsidRDefault="006E5012" w:rsidP="006E5012">
      <w:r>
        <w:t>з</w:t>
      </w:r>
      <w:r>
        <w:t>аявления о принятии на работу от штатных сотрудников организации;</w:t>
      </w:r>
    </w:p>
    <w:p w:rsidR="006E5012" w:rsidRDefault="006E5012" w:rsidP="006E5012">
      <w:r>
        <w:t>трудовой договор с руководителем организации;</w:t>
      </w:r>
    </w:p>
    <w:p w:rsidR="006E5012" w:rsidRDefault="006E5012" w:rsidP="006E5012">
      <w:r>
        <w:t>трудовые договоры со штатными сотрудниками, дистанционными работниками;</w:t>
      </w:r>
    </w:p>
    <w:p w:rsidR="006E5012" w:rsidRDefault="006E5012" w:rsidP="006E5012">
      <w:r>
        <w:t>договоры гражданско-правового характера;</w:t>
      </w:r>
    </w:p>
    <w:p w:rsidR="006E5012" w:rsidRDefault="006E5012" w:rsidP="006E5012">
      <w:r>
        <w:t>договоры с добровольцами;</w:t>
      </w:r>
    </w:p>
    <w:p w:rsidR="006E5012" w:rsidRDefault="006E5012" w:rsidP="006E5012">
      <w:r>
        <w:t>личные карточки работников;</w:t>
      </w:r>
    </w:p>
    <w:p w:rsidR="006E5012" w:rsidRDefault="006E5012" w:rsidP="006E5012">
      <w:r>
        <w:t>трудовые книжки;</w:t>
      </w:r>
    </w:p>
    <w:p w:rsidR="006E5012" w:rsidRDefault="006E5012" w:rsidP="006E5012">
      <w:r>
        <w:t>отчет о проведении специальной оценки условий труда.</w:t>
      </w:r>
    </w:p>
    <w:p w:rsidR="006E5012" w:rsidRDefault="006E5012" w:rsidP="006E5012">
      <w:pPr>
        <w:ind w:firstLine="708"/>
      </w:pPr>
      <w:r>
        <w:t>Хозяйственные договоры:</w:t>
      </w:r>
    </w:p>
    <w:p w:rsidR="006E5012" w:rsidRDefault="006E5012" w:rsidP="006E5012">
      <w:r>
        <w:t>договор аренды;</w:t>
      </w:r>
    </w:p>
    <w:p w:rsidR="006E5012" w:rsidRDefault="006E5012" w:rsidP="006E5012">
      <w:r>
        <w:t>договор на услуги связи (интернет)</w:t>
      </w:r>
    </w:p>
    <w:p w:rsidR="006E5012" w:rsidRDefault="006E5012" w:rsidP="006E5012">
      <w:pPr>
        <w:ind w:firstLine="708"/>
      </w:pPr>
      <w:r>
        <w:t>Договор</w:t>
      </w:r>
      <w:r>
        <w:t>ы на получение денежные средств,</w:t>
      </w:r>
    </w:p>
    <w:p w:rsidR="006E5012" w:rsidRPr="006E5012" w:rsidRDefault="006E5012" w:rsidP="006E5012">
      <w:pPr>
        <w:pStyle w:val="a3"/>
        <w:jc w:val="both"/>
        <w:rPr>
          <w:rFonts w:cstheme="minorHAnsi"/>
          <w:sz w:val="24"/>
          <w:szCs w:val="24"/>
        </w:rPr>
      </w:pPr>
      <w:r w:rsidRPr="006E5012">
        <w:rPr>
          <w:rFonts w:cstheme="minorHAnsi"/>
          <w:sz w:val="24"/>
          <w:szCs w:val="24"/>
          <w:u w:val="single"/>
        </w:rPr>
        <w:t>Самый минимальный</w:t>
      </w:r>
      <w:r w:rsidRPr="006E5012">
        <w:rPr>
          <w:rStyle w:val="a6"/>
          <w:rFonts w:cstheme="minorHAnsi"/>
          <w:sz w:val="24"/>
          <w:szCs w:val="24"/>
        </w:rPr>
        <w:footnoteReference w:id="1"/>
      </w:r>
      <w:r w:rsidRPr="006E5012">
        <w:rPr>
          <w:rFonts w:cstheme="minorHAnsi"/>
          <w:sz w:val="24"/>
          <w:szCs w:val="24"/>
        </w:rPr>
        <w:t xml:space="preserve"> перечень документов д</w:t>
      </w:r>
      <w:r>
        <w:rPr>
          <w:rFonts w:cstheme="minorHAnsi"/>
          <w:sz w:val="24"/>
          <w:szCs w:val="24"/>
        </w:rPr>
        <w:t>ля защиты персональных данных (</w:t>
      </w:r>
      <w:r w:rsidRPr="006E5012">
        <w:rPr>
          <w:rFonts w:cstheme="minorHAnsi"/>
          <w:sz w:val="24"/>
          <w:szCs w:val="24"/>
        </w:rPr>
        <w:t>в соответствии с ФЗ-152 «О персональных данных»)</w:t>
      </w:r>
    </w:p>
    <w:p w:rsidR="006E5012" w:rsidRPr="006E5012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E5012" w:rsidRPr="00F739C6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F739C6">
        <w:rPr>
          <w:rFonts w:cstheme="minorHAnsi"/>
          <w:sz w:val="24"/>
          <w:szCs w:val="24"/>
        </w:rPr>
        <w:t>1. Приказ о назначении лица, ответственного за организацию обработки персональных данных;</w:t>
      </w:r>
    </w:p>
    <w:p w:rsidR="006E5012" w:rsidRPr="00F739C6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F739C6">
        <w:rPr>
          <w:rFonts w:cstheme="minorHAnsi"/>
          <w:sz w:val="24"/>
          <w:szCs w:val="24"/>
        </w:rPr>
        <w:t>2. Положение об обработке персональных данных (с ведомостью об ознакомлении работников, бланком обязательства о неразглашении и бланком письменного согласия на обработку персональных данных);</w:t>
      </w:r>
    </w:p>
    <w:p w:rsidR="006E5012" w:rsidRPr="00F739C6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F739C6">
        <w:rPr>
          <w:rFonts w:cstheme="minorHAnsi"/>
          <w:sz w:val="24"/>
          <w:szCs w:val="24"/>
        </w:rPr>
        <w:t>3. Перечень персональных данных, подлежащих защите;</w:t>
      </w:r>
    </w:p>
    <w:p w:rsidR="006E5012" w:rsidRPr="00F739C6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F739C6">
        <w:rPr>
          <w:rFonts w:cstheme="minorHAnsi"/>
          <w:sz w:val="24"/>
          <w:szCs w:val="24"/>
        </w:rPr>
        <w:t>4. Приказ о допуске работников к обработке персональных данных;</w:t>
      </w:r>
    </w:p>
    <w:p w:rsidR="006E5012" w:rsidRPr="00F739C6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F739C6">
        <w:rPr>
          <w:rFonts w:cstheme="minorHAnsi"/>
          <w:sz w:val="24"/>
          <w:szCs w:val="24"/>
        </w:rPr>
        <w:t>5 Журнал учета обращений субъектов персональных данных;</w:t>
      </w:r>
    </w:p>
    <w:p w:rsidR="00D06521" w:rsidRPr="006E5012" w:rsidRDefault="006E5012" w:rsidP="006E5012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F739C6">
        <w:rPr>
          <w:rFonts w:cstheme="minorHAnsi"/>
          <w:sz w:val="24"/>
          <w:szCs w:val="24"/>
        </w:rPr>
        <w:t>6.. Акт уничтожения персональных данных;</w:t>
      </w:r>
    </w:p>
    <w:sectPr w:rsidR="00D06521" w:rsidRPr="006E5012" w:rsidSect="006E5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7D" w:rsidRDefault="000A7A7D" w:rsidP="006E5012">
      <w:pPr>
        <w:spacing w:after="0" w:line="240" w:lineRule="auto"/>
      </w:pPr>
      <w:r>
        <w:separator/>
      </w:r>
    </w:p>
  </w:endnote>
  <w:endnote w:type="continuationSeparator" w:id="0">
    <w:p w:rsidR="000A7A7D" w:rsidRDefault="000A7A7D" w:rsidP="006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7D" w:rsidRDefault="000A7A7D" w:rsidP="006E5012">
      <w:pPr>
        <w:spacing w:after="0" w:line="240" w:lineRule="auto"/>
      </w:pPr>
      <w:r>
        <w:separator/>
      </w:r>
    </w:p>
  </w:footnote>
  <w:footnote w:type="continuationSeparator" w:id="0">
    <w:p w:rsidR="000A7A7D" w:rsidRDefault="000A7A7D" w:rsidP="006E5012">
      <w:pPr>
        <w:spacing w:after="0" w:line="240" w:lineRule="auto"/>
      </w:pPr>
      <w:r>
        <w:continuationSeparator/>
      </w:r>
    </w:p>
  </w:footnote>
  <w:footnote w:id="1">
    <w:p w:rsidR="006E5012" w:rsidRDefault="006E5012" w:rsidP="006E5012">
      <w:pPr>
        <w:pStyle w:val="a4"/>
      </w:pPr>
      <w:r>
        <w:rPr>
          <w:rStyle w:val="a6"/>
        </w:rPr>
        <w:footnoteRef/>
      </w:r>
      <w:r>
        <w:t xml:space="preserve"> </w:t>
      </w:r>
      <w:r w:rsidRPr="00F739C6">
        <w:rPr>
          <w:sz w:val="22"/>
          <w:szCs w:val="22"/>
        </w:rPr>
        <w:t>Минимальный перечень состоит из 26 пунктов, в который входят, помимо документального оформления обработки персональных данных, технические требования и сопутствующие им документы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12"/>
    <w:rsid w:val="000A5B87"/>
    <w:rsid w:val="000A7A7D"/>
    <w:rsid w:val="001C47B2"/>
    <w:rsid w:val="001C63A9"/>
    <w:rsid w:val="003413A0"/>
    <w:rsid w:val="003E5F26"/>
    <w:rsid w:val="0040454A"/>
    <w:rsid w:val="004E63AD"/>
    <w:rsid w:val="004F153D"/>
    <w:rsid w:val="006034AD"/>
    <w:rsid w:val="006E5012"/>
    <w:rsid w:val="006E56F6"/>
    <w:rsid w:val="007B5735"/>
    <w:rsid w:val="008E106D"/>
    <w:rsid w:val="009F4FCA"/>
    <w:rsid w:val="00CE7648"/>
    <w:rsid w:val="00D06521"/>
    <w:rsid w:val="00D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0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E50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0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5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0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6E50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0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2015-10-09T06:48:00Z</dcterms:created>
  <dcterms:modified xsi:type="dcterms:W3CDTF">2015-10-09T06:59:00Z</dcterms:modified>
</cp:coreProperties>
</file>